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9837B" w14:textId="77777777" w:rsidR="0080506D" w:rsidRPr="00D15EC2" w:rsidRDefault="0080506D" w:rsidP="0080506D">
      <w:pPr>
        <w:rPr>
          <w:rFonts w:ascii="Times New Roman" w:hAnsi="Times New Roman" w:cs="Times New Roman"/>
          <w:b/>
          <w:bCs/>
          <w:sz w:val="24"/>
          <w:szCs w:val="24"/>
        </w:rPr>
      </w:pPr>
      <w:bookmarkStart w:id="0" w:name="_Hlk179903809"/>
      <w:r w:rsidRPr="00D15EC2">
        <w:rPr>
          <w:rFonts w:ascii="Times New Roman" w:hAnsi="Times New Roman" w:cs="Times New Roman"/>
          <w:b/>
          <w:bCs/>
          <w:sz w:val="24"/>
          <w:szCs w:val="24"/>
        </w:rPr>
        <w:t>Valitsusportaali keskse majutus- ja haldusteenuse üldtingimused</w:t>
      </w:r>
    </w:p>
    <w:p w14:paraId="12D5E2D3" w14:textId="77777777" w:rsidR="0080506D" w:rsidRPr="00D15EC2" w:rsidRDefault="0080506D" w:rsidP="0080506D">
      <w:pPr>
        <w:pStyle w:val="ListParagraph"/>
        <w:numPr>
          <w:ilvl w:val="0"/>
          <w:numId w:val="3"/>
        </w:numPr>
        <w:spacing w:after="0" w:line="240" w:lineRule="auto"/>
        <w:jc w:val="both"/>
        <w:rPr>
          <w:rFonts w:ascii="Times New Roman" w:hAnsi="Times New Roman" w:cs="Times New Roman"/>
          <w:sz w:val="24"/>
          <w:szCs w:val="24"/>
        </w:rPr>
      </w:pPr>
      <w:r w:rsidRPr="00D15EC2">
        <w:rPr>
          <w:rFonts w:ascii="Times New Roman" w:hAnsi="Times New Roman" w:cs="Times New Roman"/>
          <w:b/>
          <w:sz w:val="24"/>
          <w:szCs w:val="24"/>
        </w:rPr>
        <w:t>Üldsätted</w:t>
      </w:r>
    </w:p>
    <w:p w14:paraId="326B63AA" w14:textId="77777777" w:rsidR="0080506D" w:rsidRPr="00D15EC2" w:rsidRDefault="0080506D" w:rsidP="0080506D">
      <w:pPr>
        <w:pStyle w:val="ListParagraph"/>
        <w:numPr>
          <w:ilvl w:val="1"/>
          <w:numId w:val="3"/>
        </w:numPr>
        <w:spacing w:after="0" w:line="240" w:lineRule="auto"/>
        <w:ind w:left="851" w:hanging="567"/>
        <w:jc w:val="both"/>
        <w:rPr>
          <w:rFonts w:ascii="Times New Roman" w:hAnsi="Times New Roman" w:cs="Times New Roman"/>
          <w:sz w:val="24"/>
          <w:szCs w:val="24"/>
        </w:rPr>
      </w:pPr>
      <w:r w:rsidRPr="00D15EC2">
        <w:rPr>
          <w:rFonts w:ascii="Times New Roman" w:hAnsi="Times New Roman" w:cs="Times New Roman"/>
          <w:color w:val="000000"/>
          <w:kern w:val="0"/>
          <w:sz w:val="24"/>
          <w:szCs w:val="24"/>
        </w:rPr>
        <w:t>Leping koosneb käesolevatest üldtingimustest (edaspidi üldtingimused) ja eritingimustest (eritingimused) ning nende lisadest.</w:t>
      </w:r>
    </w:p>
    <w:p w14:paraId="5CDB2E46" w14:textId="77777777" w:rsidR="0080506D" w:rsidRPr="00D15EC2" w:rsidRDefault="0080506D" w:rsidP="0080506D">
      <w:pPr>
        <w:pStyle w:val="ListParagraph"/>
        <w:numPr>
          <w:ilvl w:val="1"/>
          <w:numId w:val="3"/>
        </w:numPr>
        <w:spacing w:after="0" w:line="240" w:lineRule="auto"/>
        <w:ind w:left="851" w:hanging="567"/>
        <w:jc w:val="both"/>
        <w:rPr>
          <w:rFonts w:ascii="Times New Roman" w:hAnsi="Times New Roman" w:cs="Times New Roman"/>
          <w:sz w:val="24"/>
          <w:szCs w:val="24"/>
        </w:rPr>
      </w:pPr>
      <w:r w:rsidRPr="00D15EC2">
        <w:rPr>
          <w:rFonts w:ascii="Times New Roman" w:hAnsi="Times New Roman" w:cs="Times New Roman"/>
          <w:sz w:val="24"/>
          <w:szCs w:val="24"/>
        </w:rPr>
        <w:t>Lepingus (</w:t>
      </w:r>
      <w:proofErr w:type="spellStart"/>
      <w:r w:rsidRPr="00D15EC2">
        <w:rPr>
          <w:rFonts w:ascii="Times New Roman" w:hAnsi="Times New Roman" w:cs="Times New Roman"/>
          <w:sz w:val="24"/>
          <w:szCs w:val="24"/>
        </w:rPr>
        <w:t>üld</w:t>
      </w:r>
      <w:proofErr w:type="spellEnd"/>
      <w:r w:rsidRPr="00D15EC2">
        <w:rPr>
          <w:rFonts w:ascii="Times New Roman" w:hAnsi="Times New Roman" w:cs="Times New Roman"/>
          <w:sz w:val="24"/>
          <w:szCs w:val="24"/>
        </w:rPr>
        <w:t>- ja eritingimused) sätestatakse poolte õigused ja kohustused Valitsusportaali (edaspidi VP) keskse majutus- ja haldusteenuse (baasteenus) osutamisel ja kasutamisel, samuti baas- ja lisateenuste osutamise korraldus ja tingimused.</w:t>
      </w:r>
    </w:p>
    <w:p w14:paraId="5F8B1223" w14:textId="77777777" w:rsidR="0080506D" w:rsidRPr="00D15EC2" w:rsidRDefault="0080506D" w:rsidP="0080506D">
      <w:pPr>
        <w:pStyle w:val="ListParagraph"/>
        <w:spacing w:after="0" w:line="240" w:lineRule="auto"/>
        <w:ind w:left="1140"/>
        <w:jc w:val="both"/>
        <w:rPr>
          <w:rFonts w:ascii="Times New Roman" w:hAnsi="Times New Roman" w:cs="Times New Roman"/>
          <w:sz w:val="24"/>
          <w:szCs w:val="24"/>
        </w:rPr>
      </w:pPr>
    </w:p>
    <w:p w14:paraId="7543B954" w14:textId="77777777" w:rsidR="0080506D" w:rsidRPr="00D15EC2" w:rsidRDefault="0080506D" w:rsidP="0080506D">
      <w:pPr>
        <w:pStyle w:val="ListParagraph"/>
        <w:numPr>
          <w:ilvl w:val="0"/>
          <w:numId w:val="3"/>
        </w:numPr>
        <w:spacing w:after="0" w:line="240" w:lineRule="auto"/>
        <w:jc w:val="both"/>
        <w:rPr>
          <w:rFonts w:ascii="Times New Roman" w:hAnsi="Times New Roman" w:cs="Times New Roman"/>
          <w:b/>
          <w:sz w:val="24"/>
          <w:szCs w:val="24"/>
        </w:rPr>
      </w:pPr>
      <w:r w:rsidRPr="00D15EC2">
        <w:rPr>
          <w:rFonts w:ascii="Times New Roman" w:hAnsi="Times New Roman" w:cs="Times New Roman"/>
          <w:b/>
          <w:sz w:val="24"/>
          <w:szCs w:val="24"/>
        </w:rPr>
        <w:t>Lepingu ese</w:t>
      </w:r>
    </w:p>
    <w:p w14:paraId="4229CBF1" w14:textId="77777777" w:rsidR="0080506D" w:rsidRPr="00D15EC2" w:rsidRDefault="0080506D" w:rsidP="0080506D">
      <w:pPr>
        <w:pStyle w:val="ListParagraph"/>
        <w:numPr>
          <w:ilvl w:val="1"/>
          <w:numId w:val="3"/>
        </w:numPr>
        <w:spacing w:after="0" w:line="240" w:lineRule="auto"/>
        <w:ind w:left="851" w:hanging="567"/>
        <w:jc w:val="both"/>
        <w:rPr>
          <w:rFonts w:ascii="Times New Roman" w:hAnsi="Times New Roman" w:cs="Times New Roman"/>
          <w:color w:val="000000"/>
          <w:kern w:val="0"/>
          <w:sz w:val="24"/>
          <w:szCs w:val="24"/>
        </w:rPr>
      </w:pPr>
      <w:r w:rsidRPr="00D15EC2">
        <w:rPr>
          <w:rFonts w:ascii="Times New Roman" w:hAnsi="Times New Roman" w:cs="Times New Roman"/>
          <w:color w:val="000000"/>
          <w:kern w:val="0"/>
          <w:sz w:val="24"/>
          <w:szCs w:val="24"/>
        </w:rPr>
        <w:t xml:space="preserve">VP </w:t>
      </w:r>
      <w:proofErr w:type="spellStart"/>
      <w:r w:rsidRPr="00D15EC2">
        <w:rPr>
          <w:rFonts w:ascii="Times New Roman" w:hAnsi="Times New Roman" w:cs="Times New Roman"/>
          <w:color w:val="000000"/>
          <w:kern w:val="0"/>
          <w:sz w:val="24"/>
          <w:szCs w:val="24"/>
        </w:rPr>
        <w:t>Drupali</w:t>
      </w:r>
      <w:proofErr w:type="spellEnd"/>
      <w:r w:rsidRPr="00D15EC2">
        <w:rPr>
          <w:rFonts w:ascii="Times New Roman" w:hAnsi="Times New Roman" w:cs="Times New Roman"/>
          <w:color w:val="000000"/>
          <w:kern w:val="0"/>
          <w:sz w:val="24"/>
          <w:szCs w:val="24"/>
        </w:rPr>
        <w:t xml:space="preserve"> sisuhaldustarkvaral loodud veebilahendust (edaspidi platvorm) käsitletakse riigiülese standardse teenusena riigi üleselt, </w:t>
      </w:r>
      <w:bookmarkStart w:id="1" w:name="_Hlk167348751"/>
      <w:r w:rsidRPr="00D15EC2">
        <w:rPr>
          <w:rFonts w:ascii="Times New Roman" w:hAnsi="Times New Roman" w:cs="Times New Roman"/>
          <w:color w:val="000000"/>
          <w:kern w:val="0"/>
          <w:sz w:val="24"/>
          <w:szCs w:val="24"/>
        </w:rPr>
        <w:t>mis pakub digitaalselt infoedastuse teenust nii avalikel, kui ka piiratud juurdepääsuga veebilehtedel.</w:t>
      </w:r>
    </w:p>
    <w:bookmarkEnd w:id="1"/>
    <w:p w14:paraId="5881C347" w14:textId="77777777" w:rsidR="0080506D" w:rsidRPr="00D15EC2" w:rsidRDefault="0080506D" w:rsidP="0080506D">
      <w:pPr>
        <w:pStyle w:val="ListParagraph"/>
        <w:numPr>
          <w:ilvl w:val="1"/>
          <w:numId w:val="3"/>
        </w:numPr>
        <w:spacing w:after="0" w:line="240" w:lineRule="auto"/>
        <w:ind w:left="851" w:hanging="567"/>
        <w:jc w:val="both"/>
        <w:rPr>
          <w:rFonts w:ascii="Times New Roman" w:hAnsi="Times New Roman" w:cs="Times New Roman"/>
          <w:color w:val="000000"/>
          <w:kern w:val="0"/>
          <w:sz w:val="24"/>
          <w:szCs w:val="24"/>
        </w:rPr>
      </w:pPr>
      <w:r w:rsidRPr="00D15EC2">
        <w:rPr>
          <w:rFonts w:ascii="Times New Roman" w:hAnsi="Times New Roman" w:cs="Times New Roman"/>
          <w:color w:val="000000"/>
          <w:kern w:val="0"/>
          <w:sz w:val="24"/>
          <w:szCs w:val="24"/>
        </w:rPr>
        <w:t>VP erinevate instantside baasteenuse eesmärgiks on:</w:t>
      </w:r>
    </w:p>
    <w:p w14:paraId="052D55C3"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tõsta asutuste veebilehekülgede käideldavustaset ja kvaliteeti;</w:t>
      </w:r>
    </w:p>
    <w:p w14:paraId="373FBA96"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tagada sisuhaldusraamistiku jätkusuutlik ja säästlik arendamine;</w:t>
      </w:r>
    </w:p>
    <w:p w14:paraId="22E5CE6E"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optimeerida veebilehtede haldamist.</w:t>
      </w:r>
    </w:p>
    <w:p w14:paraId="652D25CE" w14:textId="77777777" w:rsidR="0080506D" w:rsidRPr="00D15EC2" w:rsidDel="000857F8" w:rsidRDefault="0080506D" w:rsidP="0080506D">
      <w:pPr>
        <w:pStyle w:val="ListParagraph"/>
        <w:numPr>
          <w:ilvl w:val="1"/>
          <w:numId w:val="3"/>
        </w:numPr>
        <w:spacing w:after="0" w:line="240" w:lineRule="auto"/>
        <w:ind w:left="851" w:hanging="567"/>
        <w:jc w:val="both"/>
        <w:rPr>
          <w:rFonts w:ascii="Times New Roman" w:hAnsi="Times New Roman" w:cs="Times New Roman"/>
          <w:color w:val="000000"/>
          <w:kern w:val="0"/>
          <w:sz w:val="24"/>
          <w:szCs w:val="24"/>
        </w:rPr>
      </w:pPr>
      <w:r w:rsidRPr="00D15EC2" w:rsidDel="000857F8">
        <w:rPr>
          <w:rFonts w:ascii="Times New Roman" w:hAnsi="Times New Roman" w:cs="Times New Roman"/>
          <w:color w:val="000000"/>
          <w:kern w:val="0"/>
          <w:sz w:val="24"/>
          <w:szCs w:val="24"/>
        </w:rPr>
        <w:t>Baasteenuse sisuliste teemakäsitluste koordineerija on Riigikantselei, kes:</w:t>
      </w:r>
    </w:p>
    <w:p w14:paraId="1010337E" w14:textId="77777777" w:rsidR="0080506D" w:rsidRPr="00D15EC2" w:rsidDel="000857F8"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sidDel="000857F8">
        <w:rPr>
          <w:rFonts w:ascii="Times New Roman" w:hAnsi="Times New Roman" w:cs="Times New Roman"/>
          <w:sz w:val="24"/>
          <w:szCs w:val="24"/>
        </w:rPr>
        <w:t>koordineerib asutuste üleselt VP sisulist haldus</w:t>
      </w:r>
      <w:r w:rsidRPr="00D15EC2">
        <w:rPr>
          <w:rFonts w:ascii="Times New Roman" w:hAnsi="Times New Roman" w:cs="Times New Roman"/>
          <w:sz w:val="24"/>
          <w:szCs w:val="24"/>
        </w:rPr>
        <w:t>t</w:t>
      </w:r>
      <w:r w:rsidRPr="00D15EC2" w:rsidDel="000857F8">
        <w:rPr>
          <w:rFonts w:ascii="Times New Roman" w:hAnsi="Times New Roman" w:cs="Times New Roman"/>
          <w:sz w:val="24"/>
          <w:szCs w:val="24"/>
        </w:rPr>
        <w:t xml:space="preserve"> ning juhtimist;</w:t>
      </w:r>
    </w:p>
    <w:p w14:paraId="58943294" w14:textId="77777777" w:rsidR="0080506D" w:rsidRPr="00D15EC2" w:rsidDel="000857F8"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sidDel="000857F8">
        <w:rPr>
          <w:rFonts w:ascii="Times New Roman" w:hAnsi="Times New Roman" w:cs="Times New Roman"/>
          <w:sz w:val="24"/>
          <w:szCs w:val="24"/>
        </w:rPr>
        <w:t xml:space="preserve">nõustab </w:t>
      </w:r>
      <w:r w:rsidRPr="00D15EC2">
        <w:rPr>
          <w:rFonts w:ascii="Times New Roman" w:hAnsi="Times New Roman" w:cs="Times New Roman"/>
          <w:sz w:val="24"/>
          <w:szCs w:val="24"/>
        </w:rPr>
        <w:t>tellijat</w:t>
      </w:r>
      <w:r w:rsidRPr="00D15EC2" w:rsidDel="000857F8">
        <w:rPr>
          <w:rFonts w:ascii="Times New Roman" w:hAnsi="Times New Roman" w:cs="Times New Roman"/>
          <w:sz w:val="24"/>
          <w:szCs w:val="24"/>
        </w:rPr>
        <w:t xml:space="preserve"> sisulistes küsimustes platvormi kasutuselevõtmisel;</w:t>
      </w:r>
    </w:p>
    <w:p w14:paraId="48652E62" w14:textId="77777777" w:rsidR="0080506D" w:rsidRPr="00D15EC2" w:rsidDel="000857F8"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sidDel="000857F8">
        <w:rPr>
          <w:rFonts w:ascii="Times New Roman" w:hAnsi="Times New Roman" w:cs="Times New Roman"/>
          <w:sz w:val="24"/>
          <w:szCs w:val="24"/>
        </w:rPr>
        <w:t>kooskõlastab platvormi avalike vaadete disainiga seonduvaid küsimusi (erivaated/lahendused), sh tellib neid vajadusel juurde;</w:t>
      </w:r>
    </w:p>
    <w:p w14:paraId="6CB13E8A" w14:textId="77777777" w:rsidR="0080506D" w:rsidRPr="00D15EC2" w:rsidDel="000857F8"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sidDel="000857F8">
        <w:rPr>
          <w:rFonts w:ascii="Times New Roman" w:hAnsi="Times New Roman" w:cs="Times New Roman"/>
          <w:sz w:val="24"/>
          <w:szCs w:val="24"/>
        </w:rPr>
        <w:t>kaardistab ja analüüsib keskseid küsimusi, lahendab neid n</w:t>
      </w:r>
      <w:r w:rsidRPr="00D15EC2">
        <w:rPr>
          <w:rFonts w:ascii="Times New Roman" w:hAnsi="Times New Roman" w:cs="Times New Roman"/>
          <w:sz w:val="24"/>
          <w:szCs w:val="24"/>
        </w:rPr>
        <w:t>ing vajadusel kaasab teemakäsit</w:t>
      </w:r>
      <w:r w:rsidRPr="00D15EC2" w:rsidDel="000857F8">
        <w:rPr>
          <w:rFonts w:ascii="Times New Roman" w:hAnsi="Times New Roman" w:cs="Times New Roman"/>
          <w:sz w:val="24"/>
          <w:szCs w:val="24"/>
        </w:rPr>
        <w:t>lustesse väliseid eksperte;</w:t>
      </w:r>
    </w:p>
    <w:p w14:paraId="66B92546"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korraldab vajadusel kesksete küsimuste arutelu sh valitsuskommunikatsiooni koordinatsioonikogus või kantslerite nõupidamistel.</w:t>
      </w:r>
    </w:p>
    <w:p w14:paraId="67D7D30E" w14:textId="77777777" w:rsidR="0080506D" w:rsidRPr="00405D4D" w:rsidRDefault="0080506D" w:rsidP="0080506D">
      <w:pPr>
        <w:spacing w:after="0" w:line="240" w:lineRule="auto"/>
        <w:jc w:val="both"/>
        <w:rPr>
          <w:rFonts w:ascii="Times New Roman" w:hAnsi="Times New Roman" w:cs="Times New Roman"/>
          <w:sz w:val="24"/>
          <w:szCs w:val="24"/>
        </w:rPr>
      </w:pPr>
    </w:p>
    <w:p w14:paraId="5DC8BE1D" w14:textId="77777777" w:rsidR="0080506D" w:rsidRPr="00D15EC2" w:rsidRDefault="0080506D" w:rsidP="0080506D">
      <w:pPr>
        <w:pStyle w:val="ListParagraph"/>
        <w:numPr>
          <w:ilvl w:val="0"/>
          <w:numId w:val="3"/>
        </w:numPr>
        <w:spacing w:after="0" w:line="240" w:lineRule="auto"/>
        <w:jc w:val="both"/>
        <w:rPr>
          <w:rFonts w:ascii="Times New Roman" w:hAnsi="Times New Roman" w:cs="Times New Roman"/>
          <w:b/>
          <w:sz w:val="24"/>
          <w:szCs w:val="24"/>
        </w:rPr>
      </w:pPr>
      <w:r w:rsidRPr="00D15EC2">
        <w:rPr>
          <w:rFonts w:ascii="Times New Roman" w:hAnsi="Times New Roman" w:cs="Times New Roman"/>
          <w:b/>
          <w:sz w:val="24"/>
          <w:szCs w:val="24"/>
        </w:rPr>
        <w:t>Poolte õigused ja kohustused</w:t>
      </w:r>
    </w:p>
    <w:p w14:paraId="79324C4D" w14:textId="77777777" w:rsidR="0080506D" w:rsidRPr="00D15EC2" w:rsidRDefault="0080506D" w:rsidP="0080506D">
      <w:pPr>
        <w:pStyle w:val="ListParagraph"/>
        <w:numPr>
          <w:ilvl w:val="1"/>
          <w:numId w:val="3"/>
        </w:numPr>
        <w:spacing w:after="0" w:line="240" w:lineRule="auto"/>
        <w:ind w:left="851" w:hanging="567"/>
        <w:jc w:val="both"/>
        <w:rPr>
          <w:rFonts w:ascii="Times New Roman" w:hAnsi="Times New Roman" w:cs="Times New Roman"/>
          <w:color w:val="000000"/>
          <w:kern w:val="0"/>
          <w:sz w:val="24"/>
          <w:szCs w:val="24"/>
        </w:rPr>
      </w:pPr>
      <w:r w:rsidRPr="00D15EC2">
        <w:rPr>
          <w:rFonts w:ascii="Times New Roman" w:hAnsi="Times New Roman" w:cs="Times New Roman"/>
          <w:color w:val="000000"/>
          <w:kern w:val="0"/>
          <w:sz w:val="24"/>
          <w:szCs w:val="24"/>
        </w:rPr>
        <w:t>Lepingu täitmisel järgivad pooled lepingut, selle lisasid.</w:t>
      </w:r>
    </w:p>
    <w:p w14:paraId="19A62A26" w14:textId="77777777" w:rsidR="0080506D" w:rsidRPr="00D15EC2" w:rsidRDefault="0080506D" w:rsidP="0080506D">
      <w:pPr>
        <w:pStyle w:val="ListParagraph"/>
        <w:numPr>
          <w:ilvl w:val="1"/>
          <w:numId w:val="3"/>
        </w:numPr>
        <w:spacing w:after="0" w:line="240" w:lineRule="auto"/>
        <w:ind w:left="851" w:hanging="567"/>
        <w:jc w:val="both"/>
        <w:rPr>
          <w:rFonts w:ascii="Times New Roman" w:hAnsi="Times New Roman" w:cs="Times New Roman"/>
          <w:color w:val="000000"/>
          <w:kern w:val="0"/>
          <w:sz w:val="24"/>
          <w:szCs w:val="24"/>
        </w:rPr>
      </w:pPr>
      <w:r w:rsidRPr="00D15EC2">
        <w:rPr>
          <w:rFonts w:ascii="Times New Roman" w:hAnsi="Times New Roman" w:cs="Times New Roman"/>
          <w:color w:val="000000"/>
          <w:kern w:val="0"/>
          <w:sz w:val="24"/>
          <w:szCs w:val="24"/>
        </w:rPr>
        <w:t>Teenuseosutaja on kohustatud tagama baasteenuse osutamise kokkulepitud tingimuste kohaselt.</w:t>
      </w:r>
    </w:p>
    <w:p w14:paraId="16ABB72B" w14:textId="77777777" w:rsidR="0080506D" w:rsidRPr="00D15EC2" w:rsidRDefault="0080506D" w:rsidP="0080506D">
      <w:pPr>
        <w:pStyle w:val="ListParagraph"/>
        <w:numPr>
          <w:ilvl w:val="1"/>
          <w:numId w:val="3"/>
        </w:numPr>
        <w:spacing w:after="0" w:line="240" w:lineRule="auto"/>
        <w:ind w:left="851" w:hanging="567"/>
        <w:jc w:val="both"/>
        <w:rPr>
          <w:rFonts w:ascii="Times New Roman" w:hAnsi="Times New Roman" w:cs="Times New Roman"/>
          <w:color w:val="000000"/>
          <w:kern w:val="0"/>
          <w:sz w:val="24"/>
          <w:szCs w:val="24"/>
        </w:rPr>
      </w:pPr>
      <w:r w:rsidRPr="00D15EC2">
        <w:rPr>
          <w:rFonts w:ascii="Times New Roman" w:hAnsi="Times New Roman" w:cs="Times New Roman"/>
          <w:color w:val="000000"/>
          <w:kern w:val="0"/>
          <w:sz w:val="24"/>
          <w:szCs w:val="24"/>
        </w:rPr>
        <w:t>Baasteenuse osutamisega seotud vastutuse jagunemine:</w:t>
      </w:r>
    </w:p>
    <w:p w14:paraId="549EAB69"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Teenuseosutaja:</w:t>
      </w:r>
    </w:p>
    <w:p w14:paraId="6622BD39" w14:textId="77777777" w:rsidR="0080506D" w:rsidRPr="00D15EC2" w:rsidRDefault="0080506D" w:rsidP="0080506D">
      <w:pPr>
        <w:pStyle w:val="ListParagraph"/>
        <w:numPr>
          <w:ilvl w:val="3"/>
          <w:numId w:val="3"/>
        </w:numPr>
        <w:tabs>
          <w:tab w:val="left" w:pos="2694"/>
        </w:tabs>
        <w:spacing w:after="0" w:line="240" w:lineRule="auto"/>
        <w:ind w:left="2410" w:hanging="851"/>
        <w:jc w:val="both"/>
        <w:rPr>
          <w:rFonts w:ascii="Times New Roman" w:hAnsi="Times New Roman" w:cs="Times New Roman"/>
          <w:sz w:val="24"/>
          <w:szCs w:val="24"/>
        </w:rPr>
      </w:pPr>
      <w:bookmarkStart w:id="2" w:name="_Hlk118891658"/>
      <w:r w:rsidRPr="00D15EC2">
        <w:rPr>
          <w:rFonts w:ascii="Times New Roman" w:hAnsi="Times New Roman" w:cs="Times New Roman"/>
          <w:sz w:val="24"/>
          <w:szCs w:val="24"/>
        </w:rPr>
        <w:t>tagab platvormi ja sellesse kantud andmete säilitamise, planeerides ning rakendades selleks andmete ja keskkondade varundamist üks kord ööpäevas, mida säilitatakse 30 kalendripäeva;</w:t>
      </w:r>
    </w:p>
    <w:bookmarkEnd w:id="2"/>
    <w:p w14:paraId="5DC22AFE" w14:textId="77777777" w:rsidR="0080506D" w:rsidRPr="00D15EC2" w:rsidRDefault="0080506D" w:rsidP="0080506D">
      <w:pPr>
        <w:pStyle w:val="ListParagraph"/>
        <w:numPr>
          <w:ilvl w:val="3"/>
          <w:numId w:val="3"/>
        </w:numPr>
        <w:tabs>
          <w:tab w:val="left" w:pos="2694"/>
        </w:tabs>
        <w:spacing w:after="0" w:line="240" w:lineRule="auto"/>
        <w:ind w:left="2410" w:hanging="851"/>
        <w:jc w:val="both"/>
        <w:rPr>
          <w:rFonts w:ascii="Times New Roman" w:hAnsi="Times New Roman" w:cs="Times New Roman"/>
          <w:sz w:val="24"/>
          <w:szCs w:val="24"/>
        </w:rPr>
      </w:pPr>
      <w:r w:rsidRPr="00D15EC2">
        <w:rPr>
          <w:rFonts w:ascii="Times New Roman" w:hAnsi="Times New Roman" w:cs="Times New Roman"/>
          <w:sz w:val="24"/>
          <w:szCs w:val="24"/>
        </w:rPr>
        <w:t>hoiab ajakohasena platvormiga seonduvat dokumentatsiooni ning teeb selle kättesaadavaks VP demokeskkonna saidil VP keskse haldus- ja majutusteenuse rubriigis;</w:t>
      </w:r>
    </w:p>
    <w:p w14:paraId="7CF832B4" w14:textId="77777777" w:rsidR="0080506D" w:rsidRPr="00D15EC2" w:rsidRDefault="0080506D" w:rsidP="0080506D">
      <w:pPr>
        <w:pStyle w:val="ListParagraph"/>
        <w:numPr>
          <w:ilvl w:val="3"/>
          <w:numId w:val="3"/>
        </w:numPr>
        <w:tabs>
          <w:tab w:val="left" w:pos="2694"/>
        </w:tabs>
        <w:spacing w:after="0" w:line="240" w:lineRule="auto"/>
        <w:ind w:left="2410" w:hanging="851"/>
        <w:jc w:val="both"/>
        <w:rPr>
          <w:rFonts w:ascii="Times New Roman" w:hAnsi="Times New Roman" w:cs="Times New Roman"/>
          <w:sz w:val="24"/>
          <w:szCs w:val="24"/>
        </w:rPr>
      </w:pPr>
      <w:r w:rsidRPr="00D15EC2">
        <w:rPr>
          <w:rFonts w:ascii="Times New Roman" w:hAnsi="Times New Roman" w:cs="Times New Roman"/>
          <w:sz w:val="24"/>
          <w:szCs w:val="24"/>
        </w:rPr>
        <w:t>kehtestab ning rakendab platvormiga ja platvormile teostatavate arenduste seonduvad tehnilised nõuded ning jälgib nende täitmist teiste osapoolte poolt;</w:t>
      </w:r>
    </w:p>
    <w:p w14:paraId="58BE1AD3" w14:textId="77777777" w:rsidR="0080506D" w:rsidRPr="00D15EC2" w:rsidRDefault="0080506D" w:rsidP="0080506D">
      <w:pPr>
        <w:pStyle w:val="ListParagraph"/>
        <w:numPr>
          <w:ilvl w:val="3"/>
          <w:numId w:val="3"/>
        </w:numPr>
        <w:tabs>
          <w:tab w:val="left" w:pos="2694"/>
        </w:tabs>
        <w:spacing w:after="0" w:line="240" w:lineRule="auto"/>
        <w:ind w:left="2410" w:hanging="851"/>
        <w:jc w:val="both"/>
        <w:rPr>
          <w:rFonts w:ascii="Times New Roman" w:hAnsi="Times New Roman" w:cs="Times New Roman"/>
          <w:sz w:val="24"/>
          <w:szCs w:val="24"/>
        </w:rPr>
      </w:pPr>
      <w:r w:rsidRPr="00D15EC2">
        <w:rPr>
          <w:rFonts w:ascii="Times New Roman" w:hAnsi="Times New Roman" w:cs="Times New Roman"/>
          <w:sz w:val="24"/>
          <w:szCs w:val="24"/>
        </w:rPr>
        <w:t>järgib infosüsteemidele kehtivaid nõudeid vastavalt korrale „</w:t>
      </w:r>
      <w:proofErr w:type="spellStart"/>
      <w:r w:rsidRPr="00D15EC2">
        <w:rPr>
          <w:rFonts w:ascii="Times New Roman" w:hAnsi="Times New Roman" w:cs="Times New Roman"/>
          <w:sz w:val="24"/>
          <w:szCs w:val="24"/>
        </w:rPr>
        <w:t>RmITi</w:t>
      </w:r>
      <w:proofErr w:type="spellEnd"/>
      <w:r w:rsidRPr="00D15EC2">
        <w:rPr>
          <w:rFonts w:ascii="Times New Roman" w:hAnsi="Times New Roman" w:cs="Times New Roman"/>
          <w:sz w:val="24"/>
          <w:szCs w:val="24"/>
        </w:rPr>
        <w:t xml:space="preserve"> üldised mittefunktsionaalsed, ristfunktsionaalsed ja tehnilised nõuded“; </w:t>
      </w:r>
    </w:p>
    <w:p w14:paraId="1017FF2D" w14:textId="77777777" w:rsidR="0080506D" w:rsidRPr="00D15EC2" w:rsidRDefault="0080506D" w:rsidP="0080506D">
      <w:pPr>
        <w:pStyle w:val="ListParagraph"/>
        <w:numPr>
          <w:ilvl w:val="3"/>
          <w:numId w:val="3"/>
        </w:numPr>
        <w:tabs>
          <w:tab w:val="left" w:pos="2694"/>
        </w:tabs>
        <w:spacing w:after="0" w:line="240" w:lineRule="auto"/>
        <w:ind w:left="2410" w:hanging="851"/>
        <w:jc w:val="both"/>
        <w:rPr>
          <w:rFonts w:ascii="Times New Roman" w:hAnsi="Times New Roman" w:cs="Times New Roman"/>
          <w:sz w:val="24"/>
          <w:szCs w:val="24"/>
        </w:rPr>
      </w:pPr>
      <w:r w:rsidRPr="00D15EC2">
        <w:rPr>
          <w:rFonts w:ascii="Times New Roman" w:hAnsi="Times New Roman" w:cs="Times New Roman"/>
          <w:sz w:val="24"/>
          <w:szCs w:val="24"/>
        </w:rPr>
        <w:t xml:space="preserve">annab juurdepääsu kolmandatele osapooltele platvormiga seotud tööde teostamiseks ning teenuseosutaja poolt kehtestatud ja platvormiga seotud dokumentatsioonile; </w:t>
      </w:r>
    </w:p>
    <w:p w14:paraId="03A511C1" w14:textId="77777777" w:rsidR="0080506D" w:rsidRPr="00D15EC2" w:rsidRDefault="0080506D" w:rsidP="0080506D">
      <w:pPr>
        <w:pStyle w:val="ListParagraph"/>
        <w:numPr>
          <w:ilvl w:val="3"/>
          <w:numId w:val="3"/>
        </w:numPr>
        <w:tabs>
          <w:tab w:val="left" w:pos="2694"/>
        </w:tabs>
        <w:spacing w:after="0" w:line="240" w:lineRule="auto"/>
        <w:ind w:left="2410" w:hanging="851"/>
        <w:jc w:val="both"/>
        <w:rPr>
          <w:rFonts w:ascii="Times New Roman" w:hAnsi="Times New Roman" w:cs="Times New Roman"/>
          <w:sz w:val="24"/>
          <w:szCs w:val="24"/>
        </w:rPr>
      </w:pPr>
      <w:r w:rsidRPr="00D15EC2">
        <w:rPr>
          <w:rFonts w:ascii="Times New Roman" w:hAnsi="Times New Roman" w:cs="Times New Roman"/>
          <w:sz w:val="24"/>
          <w:szCs w:val="24"/>
        </w:rPr>
        <w:t>arendab baasteenust lähtudes kokkulepitud nõuetest ning järgides punktis 9 sätestatud arendustingimusi;</w:t>
      </w:r>
    </w:p>
    <w:p w14:paraId="6EA6D9A0" w14:textId="27BEB0C2" w:rsidR="0080506D" w:rsidRDefault="0080506D" w:rsidP="0080506D">
      <w:pPr>
        <w:pStyle w:val="ListParagraph"/>
        <w:numPr>
          <w:ilvl w:val="3"/>
          <w:numId w:val="3"/>
        </w:numPr>
        <w:tabs>
          <w:tab w:val="left" w:pos="2694"/>
        </w:tabs>
        <w:spacing w:after="0" w:line="240" w:lineRule="auto"/>
        <w:ind w:left="2410" w:hanging="851"/>
        <w:jc w:val="both"/>
        <w:rPr>
          <w:rFonts w:ascii="Times New Roman" w:hAnsi="Times New Roman" w:cs="Times New Roman"/>
          <w:sz w:val="24"/>
          <w:szCs w:val="24"/>
        </w:rPr>
      </w:pPr>
      <w:r w:rsidRPr="00D15EC2">
        <w:rPr>
          <w:rFonts w:ascii="Times New Roman" w:hAnsi="Times New Roman" w:cs="Times New Roman"/>
          <w:sz w:val="24"/>
          <w:szCs w:val="24"/>
        </w:rPr>
        <w:lastRenderedPageBreak/>
        <w:t xml:space="preserve">korraldab baas- ja lisateenusega seotud infovahetuse, sh vastab teenuse osutamisega seotud </w:t>
      </w:r>
      <w:r w:rsidR="00490CE7" w:rsidRPr="00997013">
        <w:rPr>
          <w:rFonts w:ascii="Times New Roman" w:hAnsi="Times New Roman" w:cs="Times New Roman"/>
          <w:b/>
          <w:bCs/>
          <w:sz w:val="24"/>
          <w:szCs w:val="24"/>
        </w:rPr>
        <w:t>tehnilistele</w:t>
      </w:r>
      <w:r w:rsidR="00490CE7">
        <w:rPr>
          <w:rFonts w:ascii="Times New Roman" w:hAnsi="Times New Roman" w:cs="Times New Roman"/>
          <w:sz w:val="24"/>
          <w:szCs w:val="24"/>
        </w:rPr>
        <w:t xml:space="preserve"> </w:t>
      </w:r>
      <w:r w:rsidRPr="00D15EC2">
        <w:rPr>
          <w:rFonts w:ascii="Times New Roman" w:hAnsi="Times New Roman" w:cs="Times New Roman"/>
          <w:sz w:val="24"/>
          <w:szCs w:val="24"/>
        </w:rPr>
        <w:t>pöördumistele;</w:t>
      </w:r>
    </w:p>
    <w:p w14:paraId="11F7B807" w14:textId="77777777" w:rsidR="0080506D" w:rsidRPr="00D15EC2" w:rsidRDefault="0080506D" w:rsidP="0080506D">
      <w:pPr>
        <w:pStyle w:val="ListParagraph"/>
        <w:numPr>
          <w:ilvl w:val="3"/>
          <w:numId w:val="3"/>
        </w:numPr>
        <w:tabs>
          <w:tab w:val="left" w:pos="2694"/>
        </w:tabs>
        <w:spacing w:after="0" w:line="240" w:lineRule="auto"/>
        <w:ind w:left="2410" w:hanging="851"/>
        <w:jc w:val="both"/>
        <w:rPr>
          <w:rFonts w:ascii="Times New Roman" w:hAnsi="Times New Roman" w:cs="Times New Roman"/>
          <w:sz w:val="24"/>
          <w:szCs w:val="24"/>
        </w:rPr>
      </w:pPr>
      <w:r w:rsidRPr="00D15EC2">
        <w:rPr>
          <w:rFonts w:ascii="Times New Roman" w:hAnsi="Times New Roman" w:cs="Times New Roman"/>
          <w:sz w:val="24"/>
          <w:szCs w:val="24"/>
        </w:rPr>
        <w:t>korraldab lisateenuse raames tellitavate arendusteenuste teostamiseks vajadusel riigihanke, mille raames:</w:t>
      </w:r>
    </w:p>
    <w:p w14:paraId="675BA368" w14:textId="77777777" w:rsidR="0080506D" w:rsidRPr="00D15EC2" w:rsidRDefault="0080506D" w:rsidP="0080506D">
      <w:pPr>
        <w:pStyle w:val="ListParagraph"/>
        <w:numPr>
          <w:ilvl w:val="4"/>
          <w:numId w:val="3"/>
        </w:numPr>
        <w:tabs>
          <w:tab w:val="left" w:pos="2694"/>
        </w:tabs>
        <w:spacing w:after="0" w:line="240" w:lineRule="auto"/>
        <w:ind w:left="3261" w:hanging="993"/>
        <w:jc w:val="both"/>
        <w:rPr>
          <w:rFonts w:ascii="Times New Roman" w:hAnsi="Times New Roman" w:cs="Times New Roman"/>
          <w:sz w:val="24"/>
          <w:szCs w:val="24"/>
        </w:rPr>
      </w:pPr>
      <w:r w:rsidRPr="00D15EC2">
        <w:rPr>
          <w:rFonts w:ascii="Times New Roman" w:hAnsi="Times New Roman" w:cs="Times New Roman"/>
          <w:sz w:val="24"/>
          <w:szCs w:val="24"/>
        </w:rPr>
        <w:t>valmistab ette hankega seonduva dokumentatsiooni;</w:t>
      </w:r>
    </w:p>
    <w:p w14:paraId="4198B5D5" w14:textId="77777777" w:rsidR="0080506D" w:rsidRPr="00D15EC2" w:rsidRDefault="0080506D" w:rsidP="0080506D">
      <w:pPr>
        <w:pStyle w:val="ListParagraph"/>
        <w:numPr>
          <w:ilvl w:val="4"/>
          <w:numId w:val="3"/>
        </w:numPr>
        <w:tabs>
          <w:tab w:val="left" w:pos="2694"/>
        </w:tabs>
        <w:spacing w:after="0" w:line="240" w:lineRule="auto"/>
        <w:ind w:left="3261" w:hanging="993"/>
        <w:jc w:val="both"/>
        <w:rPr>
          <w:rFonts w:ascii="Times New Roman" w:hAnsi="Times New Roman" w:cs="Times New Roman"/>
          <w:sz w:val="24"/>
          <w:szCs w:val="24"/>
        </w:rPr>
      </w:pPr>
      <w:r w:rsidRPr="00D15EC2">
        <w:rPr>
          <w:rFonts w:ascii="Times New Roman" w:hAnsi="Times New Roman" w:cs="Times New Roman"/>
          <w:sz w:val="24"/>
          <w:szCs w:val="24"/>
        </w:rPr>
        <w:t>viib läbi riigihanke menetluse arendusteenuse tellimiseks;</w:t>
      </w:r>
    </w:p>
    <w:p w14:paraId="1A84792F" w14:textId="77777777" w:rsidR="0080506D" w:rsidRPr="00D15EC2" w:rsidRDefault="0080506D" w:rsidP="0080506D">
      <w:pPr>
        <w:pStyle w:val="ListParagraph"/>
        <w:numPr>
          <w:ilvl w:val="4"/>
          <w:numId w:val="3"/>
        </w:numPr>
        <w:tabs>
          <w:tab w:val="left" w:pos="2694"/>
        </w:tabs>
        <w:spacing w:after="0" w:line="240" w:lineRule="auto"/>
        <w:ind w:left="3261" w:hanging="993"/>
        <w:jc w:val="both"/>
        <w:rPr>
          <w:rFonts w:ascii="Times New Roman" w:hAnsi="Times New Roman" w:cs="Times New Roman"/>
          <w:sz w:val="24"/>
          <w:szCs w:val="24"/>
        </w:rPr>
      </w:pPr>
      <w:r w:rsidRPr="00D15EC2">
        <w:rPr>
          <w:rFonts w:ascii="Times New Roman" w:hAnsi="Times New Roman" w:cs="Times New Roman"/>
          <w:sz w:val="24"/>
          <w:szCs w:val="24"/>
        </w:rPr>
        <w:t xml:space="preserve">sõlmib eduka pakkujaga tellija volituse alusel hankelepingu, kus tellitud tööde eest tasub tellija (hankelepingus nimetatud rahastaja); </w:t>
      </w:r>
    </w:p>
    <w:p w14:paraId="6729BA84" w14:textId="77777777" w:rsidR="0080506D" w:rsidRPr="00D15EC2" w:rsidRDefault="0080506D" w:rsidP="0080506D">
      <w:pPr>
        <w:pStyle w:val="ListParagraph"/>
        <w:numPr>
          <w:ilvl w:val="4"/>
          <w:numId w:val="3"/>
        </w:numPr>
        <w:tabs>
          <w:tab w:val="left" w:pos="2694"/>
        </w:tabs>
        <w:spacing w:after="0" w:line="240" w:lineRule="auto"/>
        <w:ind w:left="3261" w:hanging="993"/>
        <w:jc w:val="both"/>
        <w:rPr>
          <w:rFonts w:ascii="Times New Roman" w:hAnsi="Times New Roman" w:cs="Times New Roman"/>
          <w:sz w:val="24"/>
          <w:szCs w:val="24"/>
        </w:rPr>
      </w:pPr>
      <w:r w:rsidRPr="00D15EC2">
        <w:rPr>
          <w:rFonts w:ascii="Times New Roman" w:hAnsi="Times New Roman" w:cs="Times New Roman"/>
          <w:sz w:val="24"/>
          <w:szCs w:val="24"/>
        </w:rPr>
        <w:t>allkirjastab tellija kooskõlastuse alusel tööde vastuvõtmise ja üleandmise akti;</w:t>
      </w:r>
    </w:p>
    <w:p w14:paraId="46E54DDE" w14:textId="77777777" w:rsidR="0080506D" w:rsidRPr="00D15EC2" w:rsidRDefault="0080506D" w:rsidP="0080506D">
      <w:pPr>
        <w:pStyle w:val="ListParagraph"/>
        <w:numPr>
          <w:ilvl w:val="4"/>
          <w:numId w:val="3"/>
        </w:numPr>
        <w:tabs>
          <w:tab w:val="left" w:pos="2694"/>
        </w:tabs>
        <w:spacing w:after="0" w:line="240" w:lineRule="auto"/>
        <w:ind w:left="3261" w:hanging="993"/>
        <w:jc w:val="both"/>
        <w:rPr>
          <w:rFonts w:ascii="Times New Roman" w:hAnsi="Times New Roman" w:cs="Times New Roman"/>
          <w:sz w:val="24"/>
          <w:szCs w:val="24"/>
        </w:rPr>
      </w:pPr>
      <w:r w:rsidRPr="00D15EC2">
        <w:rPr>
          <w:rFonts w:ascii="Times New Roman" w:hAnsi="Times New Roman" w:cs="Times New Roman"/>
          <w:sz w:val="24"/>
          <w:szCs w:val="24"/>
        </w:rPr>
        <w:t>annab vajadusel juhised koostööpartnerile arve edastamiseks tellijale (hankelepingus nimetatud rahastajale);</w:t>
      </w:r>
    </w:p>
    <w:p w14:paraId="65E91769" w14:textId="77777777" w:rsidR="0080506D" w:rsidRPr="00D15EC2" w:rsidRDefault="0080506D" w:rsidP="0080506D">
      <w:pPr>
        <w:pStyle w:val="ListParagraph"/>
        <w:numPr>
          <w:ilvl w:val="3"/>
          <w:numId w:val="3"/>
        </w:numPr>
        <w:tabs>
          <w:tab w:val="left" w:pos="2694"/>
        </w:tabs>
        <w:spacing w:after="0" w:line="240" w:lineRule="auto"/>
        <w:ind w:left="2410" w:hanging="851"/>
        <w:jc w:val="both"/>
        <w:rPr>
          <w:rFonts w:ascii="Times New Roman" w:hAnsi="Times New Roman" w:cs="Times New Roman"/>
          <w:sz w:val="24"/>
          <w:szCs w:val="24"/>
        </w:rPr>
      </w:pPr>
      <w:r w:rsidRPr="00D15EC2">
        <w:rPr>
          <w:rFonts w:ascii="Times New Roman" w:hAnsi="Times New Roman" w:cs="Times New Roman"/>
          <w:sz w:val="24"/>
          <w:szCs w:val="24"/>
        </w:rPr>
        <w:t>korraldab lisateenuste halduse, mille raames:</w:t>
      </w:r>
    </w:p>
    <w:p w14:paraId="3A340836" w14:textId="77777777" w:rsidR="0080506D" w:rsidRPr="00D15EC2" w:rsidRDefault="0080506D" w:rsidP="0080506D">
      <w:pPr>
        <w:pStyle w:val="ListParagraph"/>
        <w:numPr>
          <w:ilvl w:val="4"/>
          <w:numId w:val="3"/>
        </w:numPr>
        <w:tabs>
          <w:tab w:val="left" w:pos="2694"/>
        </w:tabs>
        <w:spacing w:after="0" w:line="240" w:lineRule="auto"/>
        <w:ind w:left="3261" w:hanging="993"/>
        <w:jc w:val="both"/>
        <w:rPr>
          <w:rFonts w:ascii="Times New Roman" w:hAnsi="Times New Roman" w:cs="Times New Roman"/>
          <w:sz w:val="24"/>
          <w:szCs w:val="24"/>
        </w:rPr>
      </w:pPr>
      <w:r w:rsidRPr="00D15EC2">
        <w:rPr>
          <w:rFonts w:ascii="Times New Roman" w:hAnsi="Times New Roman" w:cs="Times New Roman"/>
          <w:sz w:val="24"/>
          <w:szCs w:val="24"/>
        </w:rPr>
        <w:t>paigaldab teostatud arenduse tellija keskkondadesse;</w:t>
      </w:r>
    </w:p>
    <w:p w14:paraId="792BDD20" w14:textId="77777777" w:rsidR="0080506D" w:rsidRPr="00D15EC2" w:rsidRDefault="0080506D" w:rsidP="0080506D">
      <w:pPr>
        <w:pStyle w:val="ListParagraph"/>
        <w:numPr>
          <w:ilvl w:val="4"/>
          <w:numId w:val="3"/>
        </w:numPr>
        <w:tabs>
          <w:tab w:val="left" w:pos="2694"/>
        </w:tabs>
        <w:spacing w:after="0" w:line="240" w:lineRule="auto"/>
        <w:ind w:left="3261" w:hanging="993"/>
        <w:jc w:val="both"/>
        <w:rPr>
          <w:rFonts w:ascii="Times New Roman" w:hAnsi="Times New Roman" w:cs="Times New Roman"/>
          <w:sz w:val="24"/>
          <w:szCs w:val="24"/>
        </w:rPr>
      </w:pPr>
      <w:r w:rsidRPr="00D15EC2">
        <w:rPr>
          <w:rFonts w:ascii="Times New Roman" w:hAnsi="Times New Roman" w:cs="Times New Roman"/>
          <w:sz w:val="24"/>
          <w:szCs w:val="24"/>
        </w:rPr>
        <w:t>teostab esmase testimise teostatud arendusele (s.h teostab koodikontrolli);</w:t>
      </w:r>
    </w:p>
    <w:p w14:paraId="22CF08D7" w14:textId="77777777" w:rsidR="0080506D" w:rsidRPr="00D15EC2" w:rsidRDefault="0080506D" w:rsidP="0080506D">
      <w:pPr>
        <w:pStyle w:val="ListParagraph"/>
        <w:numPr>
          <w:ilvl w:val="4"/>
          <w:numId w:val="3"/>
        </w:numPr>
        <w:tabs>
          <w:tab w:val="left" w:pos="2694"/>
        </w:tabs>
        <w:spacing w:after="0" w:line="240" w:lineRule="auto"/>
        <w:ind w:left="3261" w:hanging="993"/>
        <w:jc w:val="both"/>
        <w:rPr>
          <w:rFonts w:ascii="Times New Roman" w:hAnsi="Times New Roman" w:cs="Times New Roman"/>
          <w:sz w:val="24"/>
          <w:szCs w:val="24"/>
        </w:rPr>
      </w:pPr>
      <w:r w:rsidRPr="00D15EC2">
        <w:rPr>
          <w:rFonts w:ascii="Times New Roman" w:hAnsi="Times New Roman" w:cs="Times New Roman"/>
          <w:sz w:val="24"/>
          <w:szCs w:val="24"/>
        </w:rPr>
        <w:t>informeerib tellijat teostatud arenduse paigaldamisest tellija keskkondadesse;</w:t>
      </w:r>
    </w:p>
    <w:p w14:paraId="7B92EF74" w14:textId="77777777" w:rsidR="0080506D" w:rsidRPr="00D15EC2" w:rsidRDefault="0080506D" w:rsidP="0080506D">
      <w:pPr>
        <w:pStyle w:val="ListParagraph"/>
        <w:numPr>
          <w:ilvl w:val="4"/>
          <w:numId w:val="3"/>
        </w:numPr>
        <w:tabs>
          <w:tab w:val="left" w:pos="2694"/>
        </w:tabs>
        <w:spacing w:after="0" w:line="240" w:lineRule="auto"/>
        <w:ind w:left="3261" w:hanging="993"/>
        <w:jc w:val="both"/>
        <w:rPr>
          <w:rFonts w:ascii="Times New Roman" w:hAnsi="Times New Roman" w:cs="Times New Roman"/>
          <w:sz w:val="24"/>
          <w:szCs w:val="24"/>
        </w:rPr>
      </w:pPr>
      <w:r w:rsidRPr="00D15EC2">
        <w:rPr>
          <w:rFonts w:ascii="Times New Roman" w:hAnsi="Times New Roman" w:cs="Times New Roman"/>
          <w:sz w:val="24"/>
          <w:szCs w:val="24"/>
        </w:rPr>
        <w:t xml:space="preserve">vigade ilmnemisel fikseerib vead teenuseosutaja </w:t>
      </w:r>
      <w:proofErr w:type="spellStart"/>
      <w:r w:rsidRPr="00D15EC2">
        <w:rPr>
          <w:rFonts w:ascii="Times New Roman" w:hAnsi="Times New Roman" w:cs="Times New Roman"/>
          <w:sz w:val="24"/>
          <w:szCs w:val="24"/>
        </w:rPr>
        <w:t>töödejuhtimise</w:t>
      </w:r>
      <w:proofErr w:type="spellEnd"/>
      <w:r w:rsidRPr="00D15EC2">
        <w:rPr>
          <w:rFonts w:ascii="Times New Roman" w:hAnsi="Times New Roman" w:cs="Times New Roman"/>
          <w:sz w:val="24"/>
          <w:szCs w:val="24"/>
        </w:rPr>
        <w:t xml:space="preserve"> tarkvaras piletina ning edastab koostööpartnerile lahendamiseks;</w:t>
      </w:r>
    </w:p>
    <w:p w14:paraId="4EF91CB1" w14:textId="77777777" w:rsidR="0080506D" w:rsidRPr="00D15EC2" w:rsidRDefault="0080506D" w:rsidP="0080506D">
      <w:pPr>
        <w:pStyle w:val="ListParagraph"/>
        <w:numPr>
          <w:ilvl w:val="3"/>
          <w:numId w:val="3"/>
        </w:numPr>
        <w:tabs>
          <w:tab w:val="left" w:pos="2694"/>
        </w:tabs>
        <w:spacing w:after="0" w:line="240" w:lineRule="auto"/>
        <w:ind w:left="2410" w:hanging="851"/>
        <w:jc w:val="both"/>
        <w:rPr>
          <w:rFonts w:ascii="Times New Roman" w:hAnsi="Times New Roman" w:cs="Times New Roman"/>
          <w:sz w:val="24"/>
          <w:szCs w:val="24"/>
        </w:rPr>
      </w:pPr>
      <w:r w:rsidRPr="00D15EC2">
        <w:rPr>
          <w:rFonts w:ascii="Times New Roman" w:hAnsi="Times New Roman" w:cs="Times New Roman"/>
          <w:sz w:val="24"/>
          <w:szCs w:val="24"/>
        </w:rPr>
        <w:t xml:space="preserve"> omab õigust teha ühepoolselt ja tellijat eelnevalt teavitamata muudatusi teenuse osutamise tingimustes, kui need on vajalikud infoturbekaalutlustel ning teavitab tellijat peale muudatuste rakendamist ühe tööpäeva jooksul;</w:t>
      </w:r>
    </w:p>
    <w:p w14:paraId="45CE8D57" w14:textId="3FA1DA81" w:rsidR="0080506D" w:rsidRDefault="0080506D" w:rsidP="0080506D">
      <w:pPr>
        <w:pStyle w:val="ListParagraph"/>
        <w:numPr>
          <w:ilvl w:val="3"/>
          <w:numId w:val="3"/>
        </w:numPr>
        <w:tabs>
          <w:tab w:val="left" w:pos="2694"/>
        </w:tabs>
        <w:spacing w:after="0" w:line="240" w:lineRule="auto"/>
        <w:ind w:left="2410" w:hanging="851"/>
        <w:jc w:val="both"/>
        <w:rPr>
          <w:rFonts w:ascii="Times New Roman" w:hAnsi="Times New Roman" w:cs="Times New Roman"/>
          <w:sz w:val="24"/>
          <w:szCs w:val="24"/>
        </w:rPr>
      </w:pPr>
      <w:r w:rsidRPr="00D15EC2">
        <w:rPr>
          <w:rFonts w:ascii="Times New Roman" w:hAnsi="Times New Roman" w:cs="Times New Roman"/>
          <w:sz w:val="24"/>
          <w:szCs w:val="24"/>
        </w:rPr>
        <w:t xml:space="preserve"> võib peatada teenuse osutamise, kui selle eest ei ole ettenähtud ulatuses ja korras tasutud</w:t>
      </w:r>
      <w:r w:rsidR="000A7EF8">
        <w:rPr>
          <w:rFonts w:ascii="Times New Roman" w:hAnsi="Times New Roman" w:cs="Times New Roman"/>
          <w:sz w:val="24"/>
          <w:szCs w:val="24"/>
        </w:rPr>
        <w:t>;</w:t>
      </w:r>
    </w:p>
    <w:p w14:paraId="55A75717" w14:textId="1E1D238A" w:rsidR="000A7EF8" w:rsidRPr="00D15EC2" w:rsidRDefault="000A7EF8" w:rsidP="0080506D">
      <w:pPr>
        <w:pStyle w:val="ListParagraph"/>
        <w:numPr>
          <w:ilvl w:val="3"/>
          <w:numId w:val="3"/>
        </w:numPr>
        <w:tabs>
          <w:tab w:val="left" w:pos="2694"/>
        </w:tabs>
        <w:spacing w:after="0" w:line="240" w:lineRule="auto"/>
        <w:ind w:left="2410" w:hanging="851"/>
        <w:jc w:val="both"/>
        <w:rPr>
          <w:rFonts w:ascii="Times New Roman" w:hAnsi="Times New Roman" w:cs="Times New Roman"/>
          <w:sz w:val="24"/>
          <w:szCs w:val="24"/>
        </w:rPr>
      </w:pPr>
      <w:r w:rsidRPr="000A7EF8">
        <w:rPr>
          <w:rFonts w:ascii="Times New Roman" w:hAnsi="Times New Roman" w:cs="Times New Roman"/>
          <w:b/>
          <w:bCs/>
          <w:sz w:val="24"/>
          <w:szCs w:val="24"/>
        </w:rPr>
        <w:t xml:space="preserve"> </w:t>
      </w:r>
      <w:r w:rsidR="0026600D">
        <w:rPr>
          <w:rFonts w:ascii="Times New Roman" w:hAnsi="Times New Roman" w:cs="Times New Roman"/>
          <w:b/>
          <w:bCs/>
          <w:sz w:val="24"/>
          <w:szCs w:val="24"/>
        </w:rPr>
        <w:t xml:space="preserve">omab </w:t>
      </w:r>
      <w:r w:rsidRPr="000A7EF8">
        <w:rPr>
          <w:rFonts w:ascii="Times New Roman" w:hAnsi="Times New Roman" w:cs="Times New Roman"/>
          <w:b/>
          <w:bCs/>
          <w:sz w:val="24"/>
          <w:szCs w:val="24"/>
        </w:rPr>
        <w:t>õigus</w:t>
      </w:r>
      <w:r w:rsidR="0026600D">
        <w:rPr>
          <w:rFonts w:ascii="Times New Roman" w:hAnsi="Times New Roman" w:cs="Times New Roman"/>
          <w:b/>
          <w:bCs/>
          <w:sz w:val="24"/>
          <w:szCs w:val="24"/>
        </w:rPr>
        <w:t>t</w:t>
      </w:r>
      <w:r w:rsidRPr="000A7EF8">
        <w:rPr>
          <w:rFonts w:ascii="Times New Roman" w:hAnsi="Times New Roman" w:cs="Times New Roman"/>
          <w:b/>
          <w:bCs/>
          <w:sz w:val="24"/>
          <w:szCs w:val="24"/>
        </w:rPr>
        <w:t xml:space="preserve"> </w:t>
      </w:r>
      <w:r w:rsidR="00B87C05">
        <w:rPr>
          <w:rFonts w:ascii="Times New Roman" w:hAnsi="Times New Roman" w:cs="Times New Roman"/>
          <w:b/>
          <w:bCs/>
          <w:sz w:val="24"/>
          <w:szCs w:val="24"/>
        </w:rPr>
        <w:t>teostada</w:t>
      </w:r>
      <w:r w:rsidRPr="000A7EF8">
        <w:rPr>
          <w:rFonts w:ascii="Times New Roman" w:hAnsi="Times New Roman" w:cs="Times New Roman"/>
          <w:b/>
          <w:bCs/>
          <w:sz w:val="24"/>
          <w:szCs w:val="24"/>
        </w:rPr>
        <w:t xml:space="preserve"> punkti</w:t>
      </w:r>
      <w:r w:rsidR="00B87C05">
        <w:rPr>
          <w:rFonts w:ascii="Times New Roman" w:hAnsi="Times New Roman" w:cs="Times New Roman"/>
          <w:b/>
          <w:bCs/>
          <w:sz w:val="24"/>
          <w:szCs w:val="24"/>
        </w:rPr>
        <w:t>s</w:t>
      </w:r>
      <w:r w:rsidRPr="000A7EF8">
        <w:rPr>
          <w:rFonts w:ascii="Times New Roman" w:hAnsi="Times New Roman" w:cs="Times New Roman"/>
          <w:b/>
          <w:bCs/>
          <w:sz w:val="24"/>
          <w:szCs w:val="24"/>
        </w:rPr>
        <w:t xml:space="preserve"> 7.3.8 </w:t>
      </w:r>
      <w:r w:rsidR="00B87C05">
        <w:rPr>
          <w:rFonts w:ascii="Times New Roman" w:hAnsi="Times New Roman" w:cs="Times New Roman"/>
          <w:b/>
          <w:bCs/>
          <w:sz w:val="24"/>
          <w:szCs w:val="24"/>
        </w:rPr>
        <w:t>nimetatud lisateenust ühepoolselt</w:t>
      </w:r>
      <w:r>
        <w:rPr>
          <w:rFonts w:ascii="Times New Roman" w:hAnsi="Times New Roman" w:cs="Times New Roman"/>
          <w:sz w:val="24"/>
          <w:szCs w:val="24"/>
        </w:rPr>
        <w:t>.</w:t>
      </w:r>
    </w:p>
    <w:p w14:paraId="201110AF"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Tellija:</w:t>
      </w:r>
    </w:p>
    <w:p w14:paraId="49B9C764" w14:textId="340D02B8" w:rsidR="0080506D" w:rsidRPr="00D15EC2" w:rsidRDefault="0080506D" w:rsidP="0080506D">
      <w:pPr>
        <w:pStyle w:val="ListParagraph"/>
        <w:numPr>
          <w:ilvl w:val="3"/>
          <w:numId w:val="3"/>
        </w:numPr>
        <w:tabs>
          <w:tab w:val="left" w:pos="2694"/>
        </w:tabs>
        <w:spacing w:after="0" w:line="240" w:lineRule="auto"/>
        <w:ind w:left="2410" w:hanging="851"/>
        <w:jc w:val="both"/>
        <w:rPr>
          <w:rFonts w:ascii="Times New Roman" w:hAnsi="Times New Roman" w:cs="Times New Roman"/>
          <w:sz w:val="24"/>
          <w:szCs w:val="24"/>
        </w:rPr>
      </w:pPr>
      <w:bookmarkStart w:id="3" w:name="_Hlk84971597"/>
      <w:r w:rsidRPr="00D15EC2">
        <w:rPr>
          <w:rFonts w:ascii="Times New Roman" w:hAnsi="Times New Roman" w:cs="Times New Roman"/>
          <w:sz w:val="24"/>
          <w:szCs w:val="24"/>
        </w:rPr>
        <w:t>kasutab platvormi heaperemehelikult ja sihtotstarbeliselt</w:t>
      </w:r>
      <w:r w:rsidR="00617527">
        <w:rPr>
          <w:rFonts w:ascii="Times New Roman" w:hAnsi="Times New Roman" w:cs="Times New Roman"/>
          <w:sz w:val="24"/>
          <w:szCs w:val="24"/>
        </w:rPr>
        <w:t xml:space="preserve"> </w:t>
      </w:r>
      <w:r w:rsidR="00617527" w:rsidRPr="00997013">
        <w:rPr>
          <w:rFonts w:ascii="Times New Roman" w:hAnsi="Times New Roman" w:cs="Times New Roman"/>
          <w:b/>
          <w:bCs/>
          <w:sz w:val="24"/>
          <w:szCs w:val="24"/>
        </w:rPr>
        <w:t xml:space="preserve">ning </w:t>
      </w:r>
      <w:r w:rsidR="00F712B5">
        <w:rPr>
          <w:rFonts w:ascii="Times New Roman" w:hAnsi="Times New Roman" w:cs="Times New Roman"/>
          <w:b/>
          <w:bCs/>
          <w:sz w:val="24"/>
          <w:szCs w:val="24"/>
        </w:rPr>
        <w:t>lähtub platvormi kasutamisel teenuseosutaja ja Riigikantselei juhistest</w:t>
      </w:r>
      <w:r w:rsidRPr="00997013">
        <w:rPr>
          <w:rFonts w:ascii="Times New Roman" w:hAnsi="Times New Roman" w:cs="Times New Roman"/>
          <w:b/>
          <w:bCs/>
          <w:sz w:val="24"/>
          <w:szCs w:val="24"/>
        </w:rPr>
        <w:t>;</w:t>
      </w:r>
    </w:p>
    <w:bookmarkEnd w:id="3"/>
    <w:p w14:paraId="77231B8B" w14:textId="2DD7BBCE" w:rsidR="0080506D" w:rsidRPr="00D15EC2" w:rsidRDefault="000A7EF8" w:rsidP="0080506D">
      <w:pPr>
        <w:pStyle w:val="ListParagraph"/>
        <w:numPr>
          <w:ilvl w:val="3"/>
          <w:numId w:val="3"/>
        </w:numPr>
        <w:tabs>
          <w:tab w:val="left" w:pos="2694"/>
        </w:tabs>
        <w:spacing w:after="0" w:line="240" w:lineRule="auto"/>
        <w:ind w:left="2410" w:hanging="851"/>
        <w:jc w:val="both"/>
        <w:rPr>
          <w:rFonts w:ascii="Times New Roman" w:hAnsi="Times New Roman" w:cs="Times New Roman"/>
          <w:sz w:val="24"/>
          <w:szCs w:val="24"/>
        </w:rPr>
      </w:pPr>
      <w:r>
        <w:rPr>
          <w:rFonts w:ascii="Times New Roman" w:hAnsi="Times New Roman" w:cs="Times New Roman"/>
          <w:b/>
          <w:bCs/>
          <w:sz w:val="24"/>
          <w:szCs w:val="24"/>
        </w:rPr>
        <w:t xml:space="preserve">korraldab </w:t>
      </w:r>
      <w:r w:rsidR="00B87C05">
        <w:rPr>
          <w:rFonts w:ascii="Times New Roman" w:hAnsi="Times New Roman" w:cs="Times New Roman"/>
          <w:b/>
          <w:bCs/>
          <w:sz w:val="24"/>
          <w:szCs w:val="24"/>
        </w:rPr>
        <w:t>veebisisu loomise platvormile ja vastutab selle eest;</w:t>
      </w:r>
    </w:p>
    <w:p w14:paraId="18E4A9FF" w14:textId="77777777" w:rsidR="0080506D" w:rsidRPr="00D15EC2" w:rsidRDefault="0080506D" w:rsidP="0080506D">
      <w:pPr>
        <w:pStyle w:val="ListParagraph"/>
        <w:numPr>
          <w:ilvl w:val="3"/>
          <w:numId w:val="3"/>
        </w:numPr>
        <w:tabs>
          <w:tab w:val="left" w:pos="2694"/>
        </w:tabs>
        <w:spacing w:after="0" w:line="240" w:lineRule="auto"/>
        <w:ind w:left="2410" w:hanging="851"/>
        <w:jc w:val="both"/>
        <w:rPr>
          <w:rFonts w:ascii="Times New Roman" w:hAnsi="Times New Roman" w:cs="Times New Roman"/>
          <w:sz w:val="24"/>
          <w:szCs w:val="24"/>
        </w:rPr>
      </w:pPr>
      <w:r w:rsidRPr="00D15EC2">
        <w:rPr>
          <w:rFonts w:ascii="Times New Roman" w:hAnsi="Times New Roman" w:cs="Times New Roman"/>
          <w:sz w:val="24"/>
          <w:szCs w:val="24"/>
        </w:rPr>
        <w:t>on platvormile loodud andmete vastutav töötleja;</w:t>
      </w:r>
    </w:p>
    <w:p w14:paraId="175A50EA" w14:textId="77777777" w:rsidR="0080506D" w:rsidRPr="00D15EC2" w:rsidRDefault="0080506D" w:rsidP="0080506D">
      <w:pPr>
        <w:pStyle w:val="ListParagraph"/>
        <w:numPr>
          <w:ilvl w:val="3"/>
          <w:numId w:val="3"/>
        </w:numPr>
        <w:tabs>
          <w:tab w:val="left" w:pos="2694"/>
        </w:tabs>
        <w:spacing w:after="0" w:line="240" w:lineRule="auto"/>
        <w:ind w:left="2410" w:hanging="851"/>
        <w:jc w:val="both"/>
        <w:rPr>
          <w:rFonts w:ascii="Times New Roman" w:hAnsi="Times New Roman" w:cs="Times New Roman"/>
          <w:sz w:val="24"/>
          <w:szCs w:val="24"/>
        </w:rPr>
      </w:pPr>
      <w:r w:rsidRPr="00D15EC2">
        <w:rPr>
          <w:rFonts w:ascii="Times New Roman" w:hAnsi="Times New Roman" w:cs="Times New Roman"/>
          <w:sz w:val="24"/>
          <w:szCs w:val="24"/>
        </w:rPr>
        <w:t xml:space="preserve">järgib isikuandmete töötlemisel </w:t>
      </w:r>
      <w:hyperlink r:id="rId6" w:history="1">
        <w:r w:rsidRPr="00D15EC2">
          <w:rPr>
            <w:rFonts w:ascii="Times New Roman" w:hAnsi="Times New Roman" w:cs="Times New Roman"/>
            <w:sz w:val="24"/>
            <w:szCs w:val="24"/>
          </w:rPr>
          <w:t xml:space="preserve">Euroopa Liidu isikuandmete kaitse </w:t>
        </w:r>
        <w:proofErr w:type="spellStart"/>
        <w:r w:rsidRPr="00D15EC2">
          <w:rPr>
            <w:rFonts w:ascii="Times New Roman" w:hAnsi="Times New Roman" w:cs="Times New Roman"/>
            <w:sz w:val="24"/>
            <w:szCs w:val="24"/>
          </w:rPr>
          <w:t>üldmäärus</w:t>
        </w:r>
      </w:hyperlink>
      <w:r w:rsidRPr="00D15EC2">
        <w:rPr>
          <w:rFonts w:ascii="Times New Roman" w:hAnsi="Times New Roman" w:cs="Times New Roman"/>
          <w:sz w:val="24"/>
          <w:szCs w:val="24"/>
        </w:rPr>
        <w:t>t</w:t>
      </w:r>
      <w:proofErr w:type="spellEnd"/>
      <w:r w:rsidRPr="00D15EC2">
        <w:rPr>
          <w:rFonts w:ascii="Times New Roman" w:hAnsi="Times New Roman" w:cs="Times New Roman"/>
          <w:sz w:val="24"/>
          <w:szCs w:val="24"/>
        </w:rPr>
        <w:t xml:space="preserve">; </w:t>
      </w:r>
    </w:p>
    <w:p w14:paraId="5F48C37C" w14:textId="77777777" w:rsidR="00FB4198" w:rsidRDefault="0080506D" w:rsidP="0080506D">
      <w:pPr>
        <w:pStyle w:val="ListParagraph"/>
        <w:numPr>
          <w:ilvl w:val="3"/>
          <w:numId w:val="3"/>
        </w:numPr>
        <w:tabs>
          <w:tab w:val="left" w:pos="2694"/>
        </w:tabs>
        <w:spacing w:after="0" w:line="240" w:lineRule="auto"/>
        <w:ind w:left="2410" w:hanging="851"/>
        <w:jc w:val="both"/>
        <w:rPr>
          <w:rFonts w:ascii="Times New Roman" w:hAnsi="Times New Roman" w:cs="Times New Roman"/>
          <w:sz w:val="24"/>
          <w:szCs w:val="24"/>
        </w:rPr>
      </w:pPr>
      <w:r w:rsidRPr="00D15EC2">
        <w:rPr>
          <w:rFonts w:ascii="Times New Roman" w:hAnsi="Times New Roman" w:cs="Times New Roman"/>
          <w:sz w:val="24"/>
          <w:szCs w:val="24"/>
        </w:rPr>
        <w:t>vastutab platvormile loodud andmete õigsuse ja ajakohasuse eest</w:t>
      </w:r>
      <w:r w:rsidR="00FB4198">
        <w:rPr>
          <w:rFonts w:ascii="Times New Roman" w:hAnsi="Times New Roman" w:cs="Times New Roman"/>
          <w:sz w:val="24"/>
          <w:szCs w:val="24"/>
        </w:rPr>
        <w:t>;</w:t>
      </w:r>
    </w:p>
    <w:p w14:paraId="28C04E06" w14:textId="52D38D09" w:rsidR="00617527" w:rsidRPr="00997013" w:rsidRDefault="00617527" w:rsidP="0080506D">
      <w:pPr>
        <w:pStyle w:val="ListParagraph"/>
        <w:numPr>
          <w:ilvl w:val="3"/>
          <w:numId w:val="3"/>
        </w:numPr>
        <w:tabs>
          <w:tab w:val="left" w:pos="2694"/>
        </w:tabs>
        <w:spacing w:after="0" w:line="240" w:lineRule="auto"/>
        <w:ind w:left="2410" w:hanging="851"/>
        <w:jc w:val="both"/>
        <w:rPr>
          <w:rFonts w:ascii="Times New Roman" w:hAnsi="Times New Roman" w:cs="Times New Roman"/>
          <w:b/>
          <w:bCs/>
          <w:sz w:val="24"/>
          <w:szCs w:val="24"/>
        </w:rPr>
      </w:pPr>
      <w:r w:rsidRPr="00997013">
        <w:rPr>
          <w:rFonts w:ascii="Times New Roman" w:hAnsi="Times New Roman" w:cs="Times New Roman"/>
          <w:b/>
          <w:bCs/>
          <w:sz w:val="24"/>
          <w:szCs w:val="24"/>
        </w:rPr>
        <w:t>korraldab platvormi halduslii</w:t>
      </w:r>
      <w:r w:rsidR="003C7CAF" w:rsidRPr="00997013">
        <w:rPr>
          <w:rFonts w:ascii="Times New Roman" w:hAnsi="Times New Roman" w:cs="Times New Roman"/>
          <w:b/>
          <w:bCs/>
          <w:sz w:val="24"/>
          <w:szCs w:val="24"/>
        </w:rPr>
        <w:t>des</w:t>
      </w:r>
      <w:r w:rsidRPr="00997013">
        <w:rPr>
          <w:rFonts w:ascii="Times New Roman" w:hAnsi="Times New Roman" w:cs="Times New Roman"/>
          <w:b/>
          <w:bCs/>
          <w:sz w:val="24"/>
          <w:szCs w:val="24"/>
        </w:rPr>
        <w:t xml:space="preserve">ele juurdepääsuõiguste andmise ning tagab piisavad kompetentsid juurdepääsuõigustega </w:t>
      </w:r>
      <w:r w:rsidR="00F712B5">
        <w:rPr>
          <w:rFonts w:ascii="Times New Roman" w:hAnsi="Times New Roman" w:cs="Times New Roman"/>
          <w:b/>
          <w:bCs/>
          <w:sz w:val="24"/>
          <w:szCs w:val="24"/>
        </w:rPr>
        <w:t>isikutele</w:t>
      </w:r>
      <w:r w:rsidRPr="00997013">
        <w:rPr>
          <w:rFonts w:ascii="Times New Roman" w:hAnsi="Times New Roman" w:cs="Times New Roman"/>
          <w:b/>
          <w:bCs/>
          <w:sz w:val="24"/>
          <w:szCs w:val="24"/>
        </w:rPr>
        <w:t>;</w:t>
      </w:r>
    </w:p>
    <w:p w14:paraId="7BFF3FFD" w14:textId="04926194" w:rsidR="000A7EF8" w:rsidRDefault="000A7EF8" w:rsidP="0080506D">
      <w:pPr>
        <w:pStyle w:val="ListParagraph"/>
        <w:numPr>
          <w:ilvl w:val="3"/>
          <w:numId w:val="3"/>
        </w:numPr>
        <w:tabs>
          <w:tab w:val="left" w:pos="2694"/>
        </w:tabs>
        <w:spacing w:after="0" w:line="240" w:lineRule="auto"/>
        <w:ind w:left="2410" w:hanging="851"/>
        <w:jc w:val="both"/>
        <w:rPr>
          <w:rFonts w:ascii="Times New Roman" w:hAnsi="Times New Roman" w:cs="Times New Roman"/>
          <w:b/>
          <w:bCs/>
          <w:sz w:val="24"/>
          <w:szCs w:val="24"/>
        </w:rPr>
      </w:pPr>
      <w:r>
        <w:rPr>
          <w:rFonts w:ascii="Times New Roman" w:hAnsi="Times New Roman" w:cs="Times New Roman"/>
          <w:b/>
          <w:bCs/>
          <w:sz w:val="24"/>
          <w:szCs w:val="24"/>
        </w:rPr>
        <w:t>omab õigust tellida automaatteste ning sealjuures:</w:t>
      </w:r>
    </w:p>
    <w:p w14:paraId="645EE29A" w14:textId="2508223D" w:rsidR="00FB4198" w:rsidRPr="00997013" w:rsidRDefault="00FB4198" w:rsidP="000A7EF8">
      <w:pPr>
        <w:pStyle w:val="ListParagraph"/>
        <w:numPr>
          <w:ilvl w:val="4"/>
          <w:numId w:val="3"/>
        </w:numPr>
        <w:tabs>
          <w:tab w:val="left" w:pos="2694"/>
        </w:tabs>
        <w:spacing w:after="0" w:line="240" w:lineRule="auto"/>
        <w:jc w:val="both"/>
        <w:rPr>
          <w:rFonts w:ascii="Times New Roman" w:hAnsi="Times New Roman" w:cs="Times New Roman"/>
          <w:b/>
          <w:bCs/>
          <w:sz w:val="24"/>
          <w:szCs w:val="24"/>
        </w:rPr>
      </w:pPr>
      <w:r w:rsidRPr="00997013">
        <w:rPr>
          <w:rFonts w:ascii="Times New Roman" w:hAnsi="Times New Roman" w:cs="Times New Roman"/>
          <w:b/>
          <w:bCs/>
          <w:sz w:val="24"/>
          <w:szCs w:val="24"/>
        </w:rPr>
        <w:t xml:space="preserve">teavitab teenuseosutajat automaattestide </w:t>
      </w:r>
      <w:r w:rsidR="00617527" w:rsidRPr="00997013">
        <w:rPr>
          <w:rFonts w:ascii="Times New Roman" w:hAnsi="Times New Roman" w:cs="Times New Roman"/>
          <w:b/>
          <w:bCs/>
          <w:sz w:val="24"/>
          <w:szCs w:val="24"/>
        </w:rPr>
        <w:t>läbiviimise vähemalt seitse kalendripäeva enne teostamist, infoga  automaattestimiseks kasutatava tarkvara või teenuse kohta ning põhjenduse automaattestide vajalikkusest;</w:t>
      </w:r>
    </w:p>
    <w:p w14:paraId="7EDEDA1A" w14:textId="7531FD83" w:rsidR="0080506D" w:rsidRPr="00997013" w:rsidRDefault="00FB4198" w:rsidP="000A7EF8">
      <w:pPr>
        <w:pStyle w:val="ListParagraph"/>
        <w:numPr>
          <w:ilvl w:val="4"/>
          <w:numId w:val="3"/>
        </w:numPr>
        <w:tabs>
          <w:tab w:val="left" w:pos="2694"/>
        </w:tabs>
        <w:spacing w:after="0" w:line="240" w:lineRule="auto"/>
        <w:jc w:val="both"/>
        <w:rPr>
          <w:rFonts w:ascii="Times New Roman" w:hAnsi="Times New Roman" w:cs="Times New Roman"/>
          <w:b/>
          <w:bCs/>
          <w:sz w:val="24"/>
          <w:szCs w:val="24"/>
        </w:rPr>
      </w:pPr>
      <w:r w:rsidRPr="00997013">
        <w:rPr>
          <w:rFonts w:ascii="Times New Roman" w:hAnsi="Times New Roman" w:cs="Times New Roman"/>
          <w:b/>
          <w:bCs/>
          <w:sz w:val="24"/>
          <w:szCs w:val="24"/>
        </w:rPr>
        <w:t>edastab teostatud automaattestide lei</w:t>
      </w:r>
      <w:r w:rsidR="00F712B5">
        <w:rPr>
          <w:rFonts w:ascii="Times New Roman" w:hAnsi="Times New Roman" w:cs="Times New Roman"/>
          <w:b/>
          <w:bCs/>
          <w:sz w:val="24"/>
          <w:szCs w:val="24"/>
        </w:rPr>
        <w:t>d</w:t>
      </w:r>
      <w:r w:rsidRPr="00997013">
        <w:rPr>
          <w:rFonts w:ascii="Times New Roman" w:hAnsi="Times New Roman" w:cs="Times New Roman"/>
          <w:b/>
          <w:bCs/>
          <w:sz w:val="24"/>
          <w:szCs w:val="24"/>
        </w:rPr>
        <w:t>ude info teenuseosutajale 14 kalendripäeva jooksul alates raporti koostamise</w:t>
      </w:r>
      <w:r w:rsidR="00490CE7" w:rsidRPr="00997013">
        <w:rPr>
          <w:rFonts w:ascii="Times New Roman" w:hAnsi="Times New Roman" w:cs="Times New Roman"/>
          <w:b/>
          <w:bCs/>
          <w:sz w:val="24"/>
          <w:szCs w:val="24"/>
        </w:rPr>
        <w:t>st</w:t>
      </w:r>
      <w:r w:rsidRPr="00997013">
        <w:rPr>
          <w:rFonts w:ascii="Times New Roman" w:hAnsi="Times New Roman" w:cs="Times New Roman"/>
          <w:b/>
          <w:bCs/>
          <w:sz w:val="24"/>
          <w:szCs w:val="24"/>
        </w:rPr>
        <w:t>.</w:t>
      </w:r>
    </w:p>
    <w:p w14:paraId="46620105" w14:textId="77777777" w:rsidR="0080506D" w:rsidRPr="00D15EC2" w:rsidRDefault="0080506D" w:rsidP="0080506D">
      <w:pPr>
        <w:spacing w:after="0" w:line="240" w:lineRule="auto"/>
        <w:jc w:val="both"/>
        <w:rPr>
          <w:rFonts w:ascii="Times New Roman" w:hAnsi="Times New Roman" w:cs="Times New Roman"/>
          <w:b/>
          <w:sz w:val="24"/>
          <w:szCs w:val="24"/>
        </w:rPr>
      </w:pPr>
    </w:p>
    <w:p w14:paraId="38CDF41C" w14:textId="77777777" w:rsidR="0080506D" w:rsidRPr="00D15EC2" w:rsidRDefault="0080506D" w:rsidP="0080506D">
      <w:pPr>
        <w:pStyle w:val="ListParagraph"/>
        <w:numPr>
          <w:ilvl w:val="0"/>
          <w:numId w:val="3"/>
        </w:numPr>
        <w:spacing w:after="0" w:line="240" w:lineRule="auto"/>
        <w:jc w:val="both"/>
        <w:rPr>
          <w:rFonts w:ascii="Times New Roman" w:hAnsi="Times New Roman" w:cs="Times New Roman"/>
          <w:b/>
          <w:sz w:val="24"/>
          <w:szCs w:val="24"/>
        </w:rPr>
      </w:pPr>
      <w:r w:rsidRPr="00D15EC2">
        <w:rPr>
          <w:rFonts w:ascii="Times New Roman" w:hAnsi="Times New Roman" w:cs="Times New Roman"/>
          <w:b/>
          <w:sz w:val="24"/>
          <w:szCs w:val="24"/>
        </w:rPr>
        <w:lastRenderedPageBreak/>
        <w:t>Baasteenuse kirjeldus</w:t>
      </w:r>
    </w:p>
    <w:p w14:paraId="501AA119" w14:textId="77777777" w:rsidR="0080506D" w:rsidRPr="00D15EC2" w:rsidRDefault="0080506D" w:rsidP="0080506D">
      <w:pPr>
        <w:pStyle w:val="ListParagraph"/>
        <w:numPr>
          <w:ilvl w:val="1"/>
          <w:numId w:val="3"/>
        </w:numPr>
        <w:spacing w:after="0" w:line="240" w:lineRule="auto"/>
        <w:ind w:left="851" w:hanging="567"/>
        <w:jc w:val="both"/>
        <w:rPr>
          <w:rFonts w:ascii="Times New Roman" w:hAnsi="Times New Roman" w:cs="Times New Roman"/>
          <w:color w:val="000000"/>
          <w:kern w:val="0"/>
          <w:sz w:val="24"/>
          <w:szCs w:val="24"/>
        </w:rPr>
      </w:pPr>
      <w:r w:rsidRPr="00D15EC2">
        <w:rPr>
          <w:rFonts w:ascii="Times New Roman" w:hAnsi="Times New Roman" w:cs="Times New Roman"/>
          <w:color w:val="000000"/>
          <w:kern w:val="0"/>
          <w:sz w:val="24"/>
          <w:szCs w:val="24"/>
        </w:rPr>
        <w:t xml:space="preserve">Baasteenus sisaldab </w:t>
      </w:r>
      <w:r w:rsidRPr="00D15EC2">
        <w:rPr>
          <w:rFonts w:ascii="Times New Roman" w:hAnsi="Times New Roman" w:cs="Times New Roman"/>
          <w:sz w:val="24"/>
          <w:szCs w:val="24"/>
        </w:rPr>
        <w:t>veebilehtede paigaldust platvormile ning haldus- ja majutusteenust teenuseosutaja poolt loodud arhitektuuri alusel.</w:t>
      </w:r>
    </w:p>
    <w:p w14:paraId="28A32E80" w14:textId="77777777" w:rsidR="0080506D" w:rsidRPr="00D15EC2" w:rsidRDefault="0080506D" w:rsidP="0080506D">
      <w:pPr>
        <w:pStyle w:val="ListParagraph"/>
        <w:numPr>
          <w:ilvl w:val="1"/>
          <w:numId w:val="3"/>
        </w:numPr>
        <w:spacing w:after="0" w:line="240" w:lineRule="auto"/>
        <w:ind w:left="851" w:hanging="567"/>
        <w:jc w:val="both"/>
        <w:rPr>
          <w:rFonts w:ascii="Times New Roman" w:hAnsi="Times New Roman" w:cs="Times New Roman"/>
          <w:color w:val="000000"/>
          <w:kern w:val="0"/>
          <w:sz w:val="24"/>
          <w:szCs w:val="24"/>
        </w:rPr>
      </w:pPr>
      <w:r w:rsidRPr="00D15EC2">
        <w:rPr>
          <w:rFonts w:ascii="Times New Roman" w:hAnsi="Times New Roman" w:cs="Times New Roman"/>
          <w:color w:val="000000"/>
          <w:kern w:val="0"/>
          <w:sz w:val="24"/>
          <w:szCs w:val="24"/>
        </w:rPr>
        <w:t>Tellijale on tagatud platvormi kasutuse test- ja tootekeskkond.</w:t>
      </w:r>
    </w:p>
    <w:p w14:paraId="173BA5FD" w14:textId="77777777" w:rsidR="0080506D" w:rsidRPr="00D15EC2" w:rsidRDefault="0080506D" w:rsidP="0080506D">
      <w:pPr>
        <w:pStyle w:val="ListParagraph"/>
        <w:numPr>
          <w:ilvl w:val="1"/>
          <w:numId w:val="3"/>
        </w:numPr>
        <w:spacing w:after="0" w:line="240" w:lineRule="auto"/>
        <w:ind w:left="851" w:hanging="567"/>
        <w:jc w:val="both"/>
        <w:rPr>
          <w:rFonts w:ascii="Times New Roman" w:hAnsi="Times New Roman" w:cs="Times New Roman"/>
          <w:color w:val="000000"/>
          <w:kern w:val="0"/>
          <w:sz w:val="24"/>
          <w:szCs w:val="24"/>
        </w:rPr>
      </w:pPr>
      <w:r w:rsidRPr="00D15EC2">
        <w:rPr>
          <w:rFonts w:ascii="Times New Roman" w:hAnsi="Times New Roman" w:cs="Times New Roman"/>
          <w:color w:val="000000"/>
          <w:kern w:val="0"/>
          <w:sz w:val="24"/>
          <w:szCs w:val="24"/>
        </w:rPr>
        <w:t>Baasteenuse osutamisel võetakse aluseks järgmised mahu komponendid:</w:t>
      </w:r>
    </w:p>
    <w:p w14:paraId="665BAB4E"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bookmarkStart w:id="4" w:name="_Hlk87830250"/>
      <w:r w:rsidRPr="00D15EC2">
        <w:rPr>
          <w:rFonts w:ascii="Times New Roman" w:hAnsi="Times New Roman" w:cs="Times New Roman"/>
          <w:sz w:val="24"/>
          <w:szCs w:val="24"/>
        </w:rPr>
        <w:t>Meeskond</w:t>
      </w:r>
    </w:p>
    <w:p w14:paraId="65C7CBB7" w14:textId="77777777" w:rsidR="0080506D" w:rsidRPr="00D15EC2" w:rsidRDefault="0080506D" w:rsidP="0080506D">
      <w:pPr>
        <w:pStyle w:val="ListParagraph"/>
        <w:numPr>
          <w:ilvl w:val="3"/>
          <w:numId w:val="3"/>
        </w:numPr>
        <w:tabs>
          <w:tab w:val="left" w:pos="2694"/>
        </w:tabs>
        <w:spacing w:after="0" w:line="240" w:lineRule="auto"/>
        <w:ind w:left="2410" w:hanging="851"/>
        <w:jc w:val="both"/>
        <w:rPr>
          <w:rFonts w:ascii="Times New Roman" w:hAnsi="Times New Roman" w:cs="Times New Roman"/>
          <w:sz w:val="24"/>
          <w:szCs w:val="24"/>
        </w:rPr>
      </w:pPr>
      <w:proofErr w:type="spellStart"/>
      <w:r w:rsidRPr="00D15EC2">
        <w:rPr>
          <w:rFonts w:ascii="Times New Roman" w:hAnsi="Times New Roman" w:cs="Times New Roman"/>
          <w:sz w:val="24"/>
          <w:szCs w:val="24"/>
        </w:rPr>
        <w:t>DevOps</w:t>
      </w:r>
      <w:proofErr w:type="spellEnd"/>
      <w:r w:rsidRPr="00D15EC2">
        <w:rPr>
          <w:rFonts w:ascii="Times New Roman" w:hAnsi="Times New Roman" w:cs="Times New Roman"/>
          <w:sz w:val="24"/>
          <w:szCs w:val="24"/>
        </w:rPr>
        <w:t xml:space="preserve"> teenistuskoht 2 FTE</w:t>
      </w:r>
    </w:p>
    <w:p w14:paraId="3CDF1967" w14:textId="0A331D6F" w:rsidR="0080506D" w:rsidRPr="00D15EC2" w:rsidRDefault="00A570EF" w:rsidP="0080506D">
      <w:pPr>
        <w:pStyle w:val="ListParagraph"/>
        <w:numPr>
          <w:ilvl w:val="3"/>
          <w:numId w:val="3"/>
        </w:numPr>
        <w:tabs>
          <w:tab w:val="left" w:pos="2694"/>
        </w:tabs>
        <w:spacing w:after="0" w:line="240" w:lineRule="auto"/>
        <w:ind w:left="2410" w:hanging="851"/>
        <w:jc w:val="both"/>
        <w:rPr>
          <w:rFonts w:ascii="Times New Roman" w:hAnsi="Times New Roman" w:cs="Times New Roman"/>
          <w:sz w:val="24"/>
          <w:szCs w:val="24"/>
        </w:rPr>
      </w:pPr>
      <w:r>
        <w:rPr>
          <w:rFonts w:ascii="Times New Roman" w:hAnsi="Times New Roman" w:cs="Times New Roman"/>
          <w:sz w:val="24"/>
          <w:szCs w:val="24"/>
        </w:rPr>
        <w:t>p</w:t>
      </w:r>
      <w:r w:rsidR="0080506D" w:rsidRPr="00D15EC2">
        <w:rPr>
          <w:rFonts w:ascii="Times New Roman" w:hAnsi="Times New Roman" w:cs="Times New Roman"/>
          <w:sz w:val="24"/>
          <w:szCs w:val="24"/>
        </w:rPr>
        <w:t>rojektijuht teenistuskoht 1 FTE</w:t>
      </w:r>
    </w:p>
    <w:p w14:paraId="55DE49CD" w14:textId="77777777" w:rsidR="0080506D" w:rsidRPr="00D15EC2" w:rsidRDefault="0080506D" w:rsidP="0080506D">
      <w:pPr>
        <w:pStyle w:val="ListParagraph"/>
        <w:numPr>
          <w:ilvl w:val="3"/>
          <w:numId w:val="3"/>
        </w:numPr>
        <w:tabs>
          <w:tab w:val="left" w:pos="2694"/>
        </w:tabs>
        <w:spacing w:after="0" w:line="240" w:lineRule="auto"/>
        <w:ind w:left="2410" w:hanging="851"/>
        <w:jc w:val="both"/>
        <w:rPr>
          <w:rFonts w:ascii="Times New Roman" w:hAnsi="Times New Roman" w:cs="Times New Roman"/>
          <w:sz w:val="24"/>
          <w:szCs w:val="24"/>
        </w:rPr>
      </w:pPr>
      <w:proofErr w:type="spellStart"/>
      <w:r w:rsidRPr="00D15EC2">
        <w:rPr>
          <w:rFonts w:ascii="Times New Roman" w:hAnsi="Times New Roman" w:cs="Times New Roman"/>
          <w:sz w:val="24"/>
          <w:szCs w:val="24"/>
        </w:rPr>
        <w:t>DevOps</w:t>
      </w:r>
      <w:proofErr w:type="spellEnd"/>
      <w:r w:rsidRPr="00D15EC2">
        <w:rPr>
          <w:rFonts w:ascii="Times New Roman" w:hAnsi="Times New Roman" w:cs="Times New Roman"/>
          <w:sz w:val="24"/>
          <w:szCs w:val="24"/>
        </w:rPr>
        <w:t xml:space="preserve"> arendaja teenistuskoht 1 FTE</w:t>
      </w:r>
    </w:p>
    <w:p w14:paraId="4BC21EF4" w14:textId="3371B3D3" w:rsidR="0080506D" w:rsidRPr="00D15EC2" w:rsidRDefault="00A570EF" w:rsidP="0080506D">
      <w:pPr>
        <w:pStyle w:val="ListParagraph"/>
        <w:numPr>
          <w:ilvl w:val="3"/>
          <w:numId w:val="3"/>
        </w:numPr>
        <w:tabs>
          <w:tab w:val="left" w:pos="2694"/>
        </w:tabs>
        <w:spacing w:after="0" w:line="240" w:lineRule="auto"/>
        <w:ind w:left="2410" w:hanging="851"/>
        <w:jc w:val="both"/>
        <w:rPr>
          <w:rFonts w:ascii="Times New Roman" w:hAnsi="Times New Roman" w:cs="Times New Roman"/>
          <w:sz w:val="24"/>
          <w:szCs w:val="24"/>
        </w:rPr>
      </w:pPr>
      <w:r>
        <w:rPr>
          <w:rFonts w:ascii="Times New Roman" w:hAnsi="Times New Roman" w:cs="Times New Roman"/>
          <w:sz w:val="24"/>
          <w:szCs w:val="24"/>
        </w:rPr>
        <w:t>s</w:t>
      </w:r>
      <w:r w:rsidR="0080506D" w:rsidRPr="00D15EC2">
        <w:rPr>
          <w:rFonts w:ascii="Times New Roman" w:hAnsi="Times New Roman" w:cs="Times New Roman"/>
          <w:sz w:val="24"/>
          <w:szCs w:val="24"/>
        </w:rPr>
        <w:t>üsteemiarhitekt teenistuskoht 0,5 FTE</w:t>
      </w:r>
    </w:p>
    <w:bookmarkEnd w:id="4"/>
    <w:p w14:paraId="04BDDC8F" w14:textId="6026E312" w:rsidR="00617527" w:rsidRPr="00F712B5" w:rsidRDefault="00617527" w:rsidP="00B87C05">
      <w:pPr>
        <w:pStyle w:val="ListParagraph"/>
        <w:numPr>
          <w:ilvl w:val="2"/>
          <w:numId w:val="3"/>
        </w:numPr>
        <w:tabs>
          <w:tab w:val="left" w:pos="2694"/>
        </w:tabs>
        <w:spacing w:after="0" w:line="240" w:lineRule="auto"/>
        <w:rPr>
          <w:rFonts w:ascii="Times New Roman" w:hAnsi="Times New Roman" w:cs="Times New Roman"/>
          <w:b/>
          <w:bCs/>
          <w:sz w:val="24"/>
          <w:szCs w:val="24"/>
        </w:rPr>
      </w:pPr>
      <w:r w:rsidRPr="00F712B5">
        <w:rPr>
          <w:rFonts w:ascii="Times New Roman" w:hAnsi="Times New Roman" w:cs="Times New Roman"/>
          <w:b/>
          <w:bCs/>
          <w:sz w:val="24"/>
          <w:szCs w:val="24"/>
        </w:rPr>
        <w:t>Taristu</w:t>
      </w:r>
    </w:p>
    <w:p w14:paraId="76FB822D" w14:textId="38D7E05A" w:rsidR="00617527" w:rsidRPr="00F712B5" w:rsidRDefault="00617527" w:rsidP="00F712B5">
      <w:pPr>
        <w:pStyle w:val="ListParagraph"/>
        <w:numPr>
          <w:ilvl w:val="3"/>
          <w:numId w:val="3"/>
        </w:numPr>
        <w:tabs>
          <w:tab w:val="left" w:pos="2694"/>
        </w:tabs>
        <w:spacing w:after="0" w:line="240" w:lineRule="auto"/>
        <w:jc w:val="both"/>
        <w:rPr>
          <w:rFonts w:ascii="Times New Roman" w:hAnsi="Times New Roman" w:cs="Times New Roman"/>
          <w:b/>
          <w:bCs/>
          <w:sz w:val="24"/>
          <w:szCs w:val="24"/>
        </w:rPr>
      </w:pPr>
      <w:r w:rsidRPr="00F712B5">
        <w:rPr>
          <w:rFonts w:ascii="Times New Roman" w:hAnsi="Times New Roman" w:cs="Times New Roman"/>
          <w:b/>
          <w:bCs/>
          <w:sz w:val="24"/>
          <w:szCs w:val="24"/>
        </w:rPr>
        <w:t xml:space="preserve">Avaliku juurdepääsuga veebilehtede Riigi IT Keskuse pakutavad või avalikud pilve teenused. </w:t>
      </w:r>
    </w:p>
    <w:p w14:paraId="17A936B6" w14:textId="2C99186A" w:rsidR="00617527" w:rsidRPr="00F712B5" w:rsidRDefault="00617527" w:rsidP="00F712B5">
      <w:pPr>
        <w:pStyle w:val="ListParagraph"/>
        <w:numPr>
          <w:ilvl w:val="3"/>
          <w:numId w:val="3"/>
        </w:numPr>
        <w:tabs>
          <w:tab w:val="left" w:pos="2694"/>
        </w:tabs>
        <w:spacing w:after="0" w:line="240" w:lineRule="auto"/>
        <w:jc w:val="both"/>
        <w:rPr>
          <w:rFonts w:ascii="Times New Roman" w:hAnsi="Times New Roman" w:cs="Times New Roman"/>
          <w:b/>
          <w:bCs/>
          <w:sz w:val="24"/>
          <w:szCs w:val="24"/>
        </w:rPr>
      </w:pPr>
      <w:r w:rsidRPr="00F712B5">
        <w:rPr>
          <w:rFonts w:ascii="Times New Roman" w:hAnsi="Times New Roman" w:cs="Times New Roman"/>
          <w:b/>
          <w:bCs/>
          <w:sz w:val="24"/>
          <w:szCs w:val="24"/>
        </w:rPr>
        <w:t>Piiratud juurdepääsuga veebilehtede RmIT taristu või 4.3.2.1 loetletud taristu.</w:t>
      </w:r>
    </w:p>
    <w:p w14:paraId="50D774E4" w14:textId="7FC7A3E0" w:rsidR="00617527" w:rsidRPr="00F712B5" w:rsidRDefault="00617527" w:rsidP="00F712B5">
      <w:pPr>
        <w:pStyle w:val="ListParagraph"/>
        <w:numPr>
          <w:ilvl w:val="3"/>
          <w:numId w:val="3"/>
        </w:numPr>
        <w:tabs>
          <w:tab w:val="left" w:pos="2694"/>
        </w:tabs>
        <w:spacing w:after="0" w:line="240" w:lineRule="auto"/>
        <w:jc w:val="both"/>
        <w:rPr>
          <w:rFonts w:ascii="Times New Roman" w:hAnsi="Times New Roman" w:cs="Times New Roman"/>
          <w:b/>
          <w:bCs/>
          <w:sz w:val="24"/>
          <w:szCs w:val="24"/>
        </w:rPr>
      </w:pPr>
      <w:r w:rsidRPr="00F712B5">
        <w:rPr>
          <w:rFonts w:ascii="Times New Roman" w:hAnsi="Times New Roman" w:cs="Times New Roman"/>
          <w:b/>
          <w:bCs/>
          <w:sz w:val="24"/>
          <w:szCs w:val="24"/>
        </w:rPr>
        <w:t>Taristu maht iga haldusliidesega veebilehe instantsi kohta</w:t>
      </w:r>
      <w:r w:rsidR="00177955" w:rsidRPr="00F712B5">
        <w:rPr>
          <w:rFonts w:ascii="Times New Roman" w:hAnsi="Times New Roman" w:cs="Times New Roman"/>
          <w:b/>
          <w:bCs/>
          <w:sz w:val="24"/>
          <w:szCs w:val="24"/>
        </w:rPr>
        <w:t xml:space="preserve"> on tagatud minimaalselt järgnevas mahus ressursid:</w:t>
      </w:r>
    </w:p>
    <w:p w14:paraId="779B05D3" w14:textId="20BD43B4" w:rsidR="00177955" w:rsidRPr="00F712B5" w:rsidRDefault="00177955" w:rsidP="00F712B5">
      <w:pPr>
        <w:pStyle w:val="ListParagraph"/>
        <w:numPr>
          <w:ilvl w:val="4"/>
          <w:numId w:val="3"/>
        </w:numPr>
        <w:tabs>
          <w:tab w:val="left" w:pos="2694"/>
        </w:tabs>
        <w:spacing w:after="0" w:line="240" w:lineRule="auto"/>
        <w:jc w:val="both"/>
        <w:rPr>
          <w:rFonts w:ascii="Times New Roman" w:hAnsi="Times New Roman" w:cs="Times New Roman"/>
          <w:b/>
          <w:bCs/>
          <w:sz w:val="24"/>
          <w:szCs w:val="24"/>
        </w:rPr>
      </w:pPr>
      <w:r w:rsidRPr="00F712B5">
        <w:rPr>
          <w:rFonts w:ascii="Times New Roman" w:hAnsi="Times New Roman" w:cs="Times New Roman"/>
          <w:b/>
          <w:bCs/>
          <w:sz w:val="24"/>
          <w:szCs w:val="24"/>
        </w:rPr>
        <w:t xml:space="preserve">protsessori maht </w:t>
      </w:r>
      <w:proofErr w:type="spellStart"/>
      <w:r w:rsidRPr="00F712B5">
        <w:rPr>
          <w:rFonts w:ascii="Times New Roman" w:hAnsi="Times New Roman" w:cs="Times New Roman"/>
          <w:b/>
          <w:bCs/>
          <w:sz w:val="24"/>
          <w:szCs w:val="24"/>
        </w:rPr>
        <w:t>vCPU</w:t>
      </w:r>
      <w:proofErr w:type="spellEnd"/>
      <w:r w:rsidRPr="00F712B5">
        <w:rPr>
          <w:rFonts w:ascii="Times New Roman" w:hAnsi="Times New Roman" w:cs="Times New Roman"/>
          <w:b/>
          <w:bCs/>
          <w:sz w:val="24"/>
          <w:szCs w:val="24"/>
        </w:rPr>
        <w:t xml:space="preserve"> 8;</w:t>
      </w:r>
    </w:p>
    <w:p w14:paraId="3557F371" w14:textId="510D3435" w:rsidR="00177955" w:rsidRPr="00F712B5" w:rsidRDefault="00177955" w:rsidP="00F712B5">
      <w:pPr>
        <w:pStyle w:val="ListParagraph"/>
        <w:numPr>
          <w:ilvl w:val="4"/>
          <w:numId w:val="3"/>
        </w:numPr>
        <w:tabs>
          <w:tab w:val="left" w:pos="2694"/>
        </w:tabs>
        <w:spacing w:after="0" w:line="240" w:lineRule="auto"/>
        <w:jc w:val="both"/>
        <w:rPr>
          <w:rFonts w:ascii="Times New Roman" w:hAnsi="Times New Roman" w:cs="Times New Roman"/>
          <w:b/>
          <w:bCs/>
          <w:sz w:val="24"/>
          <w:szCs w:val="24"/>
        </w:rPr>
      </w:pPr>
      <w:r w:rsidRPr="00F712B5">
        <w:rPr>
          <w:rFonts w:ascii="Times New Roman" w:hAnsi="Times New Roman" w:cs="Times New Roman"/>
          <w:b/>
          <w:bCs/>
          <w:sz w:val="24"/>
          <w:szCs w:val="24"/>
        </w:rPr>
        <w:t>operatiivmälu maht RAM 10B;</w:t>
      </w:r>
    </w:p>
    <w:p w14:paraId="379F6C15" w14:textId="7B29334C" w:rsidR="00177955" w:rsidRPr="00F712B5" w:rsidRDefault="009E6DBA" w:rsidP="00F712B5">
      <w:pPr>
        <w:pStyle w:val="ListParagraph"/>
        <w:numPr>
          <w:ilvl w:val="4"/>
          <w:numId w:val="3"/>
        </w:numPr>
        <w:tabs>
          <w:tab w:val="left" w:pos="2694"/>
        </w:tabs>
        <w:spacing w:after="0" w:line="240" w:lineRule="auto"/>
        <w:jc w:val="both"/>
        <w:rPr>
          <w:rFonts w:ascii="Times New Roman" w:hAnsi="Times New Roman" w:cs="Times New Roman"/>
          <w:b/>
          <w:bCs/>
          <w:sz w:val="24"/>
          <w:szCs w:val="24"/>
        </w:rPr>
      </w:pPr>
      <w:r w:rsidRPr="00F712B5">
        <w:rPr>
          <w:rFonts w:ascii="Times New Roman" w:hAnsi="Times New Roman" w:cs="Times New Roman"/>
          <w:b/>
          <w:bCs/>
          <w:sz w:val="24"/>
          <w:szCs w:val="24"/>
        </w:rPr>
        <w:t>salvestusmaht 16GB.</w:t>
      </w:r>
    </w:p>
    <w:p w14:paraId="4502CDD7" w14:textId="77777777" w:rsidR="0080506D" w:rsidRPr="00D15EC2" w:rsidRDefault="0080506D" w:rsidP="0080506D">
      <w:pPr>
        <w:pStyle w:val="ListParagraph"/>
        <w:numPr>
          <w:ilvl w:val="1"/>
          <w:numId w:val="3"/>
        </w:numPr>
        <w:spacing w:after="0" w:line="240" w:lineRule="auto"/>
        <w:ind w:left="851" w:hanging="567"/>
        <w:jc w:val="both"/>
        <w:rPr>
          <w:rFonts w:ascii="Times New Roman" w:hAnsi="Times New Roman" w:cs="Times New Roman"/>
          <w:color w:val="000000"/>
          <w:kern w:val="0"/>
          <w:sz w:val="24"/>
          <w:szCs w:val="24"/>
        </w:rPr>
      </w:pPr>
      <w:r w:rsidRPr="00D15EC2">
        <w:rPr>
          <w:rFonts w:ascii="Times New Roman" w:hAnsi="Times New Roman" w:cs="Times New Roman"/>
          <w:color w:val="000000"/>
          <w:kern w:val="0"/>
          <w:sz w:val="24"/>
          <w:szCs w:val="24"/>
        </w:rPr>
        <w:t>Teenuseosutaja teostab:</w:t>
      </w:r>
    </w:p>
    <w:p w14:paraId="179F8EEB"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platvormi ühtse lähtekoodi pidamist ja haldamist, sh sisalduvate funktsionaalsuste ja erilahenduste kasutatavust kõikidele platvormi kasutatavatele asutustele;</w:t>
      </w:r>
    </w:p>
    <w:p w14:paraId="5F3A90BB"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 xml:space="preserve">platvormi alustarkvara </w:t>
      </w:r>
      <w:proofErr w:type="spellStart"/>
      <w:r w:rsidRPr="00D15EC2">
        <w:rPr>
          <w:rFonts w:ascii="Times New Roman" w:hAnsi="Times New Roman" w:cs="Times New Roman"/>
          <w:sz w:val="24"/>
          <w:szCs w:val="24"/>
        </w:rPr>
        <w:t>Drupali</w:t>
      </w:r>
      <w:proofErr w:type="spellEnd"/>
      <w:r w:rsidRPr="00D15EC2">
        <w:rPr>
          <w:rFonts w:ascii="Times New Roman" w:hAnsi="Times New Roman" w:cs="Times New Roman"/>
          <w:sz w:val="24"/>
          <w:szCs w:val="24"/>
        </w:rPr>
        <w:t xml:space="preserve"> uuenduste ajakohasuse;</w:t>
      </w:r>
    </w:p>
    <w:p w14:paraId="64CF3B16"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platvormi arhitektuuri ja taristuga seotud tarkvara ja võrgu osade haldamist;</w:t>
      </w:r>
    </w:p>
    <w:p w14:paraId="7D1A9D12"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 xml:space="preserve">keskseid arendustöid (mida ei käsitleta garantii raames) platvormi alustarkvarale </w:t>
      </w:r>
      <w:proofErr w:type="spellStart"/>
      <w:r w:rsidRPr="00D15EC2">
        <w:rPr>
          <w:rFonts w:ascii="Times New Roman" w:hAnsi="Times New Roman" w:cs="Times New Roman"/>
          <w:sz w:val="24"/>
          <w:szCs w:val="24"/>
        </w:rPr>
        <w:t>Drupal</w:t>
      </w:r>
      <w:proofErr w:type="spellEnd"/>
      <w:r w:rsidRPr="00D15EC2">
        <w:rPr>
          <w:rFonts w:ascii="Times New Roman" w:hAnsi="Times New Roman" w:cs="Times New Roman"/>
          <w:sz w:val="24"/>
          <w:szCs w:val="24"/>
        </w:rPr>
        <w:t xml:space="preserve"> tööde koordineerimisel Riigikantseleiga;</w:t>
      </w:r>
    </w:p>
    <w:p w14:paraId="0108B2D4"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projektijuhtimist baasteenusega seotud tööde koordineerimisel tellija, Riigikantselei ja koostööpartneritega;</w:t>
      </w:r>
    </w:p>
    <w:p w14:paraId="45C12916"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platvormi vastavuse kohalduvatele E-ITS põhi- ja standardmeetmetele.</w:t>
      </w:r>
    </w:p>
    <w:p w14:paraId="1E520211" w14:textId="77777777" w:rsidR="0080506D" w:rsidRPr="00D15EC2" w:rsidRDefault="0080506D" w:rsidP="0080506D">
      <w:pPr>
        <w:spacing w:after="0" w:line="240" w:lineRule="auto"/>
        <w:jc w:val="both"/>
        <w:rPr>
          <w:rFonts w:ascii="Times New Roman" w:hAnsi="Times New Roman" w:cs="Times New Roman"/>
          <w:b/>
          <w:sz w:val="24"/>
          <w:szCs w:val="24"/>
        </w:rPr>
      </w:pPr>
    </w:p>
    <w:p w14:paraId="4B2619A5" w14:textId="77777777" w:rsidR="0080506D" w:rsidRPr="00D15EC2" w:rsidRDefault="0080506D" w:rsidP="0080506D">
      <w:pPr>
        <w:pStyle w:val="ListParagraph"/>
        <w:numPr>
          <w:ilvl w:val="0"/>
          <w:numId w:val="3"/>
        </w:numPr>
        <w:spacing w:after="0" w:line="240" w:lineRule="auto"/>
        <w:jc w:val="both"/>
        <w:rPr>
          <w:rFonts w:ascii="Times New Roman" w:hAnsi="Times New Roman" w:cs="Times New Roman"/>
          <w:b/>
          <w:sz w:val="24"/>
          <w:szCs w:val="24"/>
        </w:rPr>
      </w:pPr>
      <w:r w:rsidRPr="00D15EC2">
        <w:rPr>
          <w:rFonts w:ascii="Times New Roman" w:hAnsi="Times New Roman" w:cs="Times New Roman"/>
          <w:b/>
          <w:sz w:val="24"/>
          <w:szCs w:val="24"/>
        </w:rPr>
        <w:t>Baasteenuse tingimused</w:t>
      </w:r>
    </w:p>
    <w:p w14:paraId="0FB2B61F" w14:textId="21636602" w:rsidR="0080506D" w:rsidRPr="00D15EC2" w:rsidRDefault="0080506D" w:rsidP="0080506D">
      <w:pPr>
        <w:pStyle w:val="ListParagraph"/>
        <w:numPr>
          <w:ilvl w:val="1"/>
          <w:numId w:val="3"/>
        </w:numPr>
        <w:spacing w:after="0" w:line="240" w:lineRule="auto"/>
        <w:ind w:left="851" w:hanging="567"/>
        <w:jc w:val="both"/>
        <w:rPr>
          <w:rFonts w:ascii="Times New Roman" w:hAnsi="Times New Roman" w:cs="Times New Roman"/>
          <w:color w:val="000000"/>
          <w:kern w:val="0"/>
          <w:sz w:val="24"/>
          <w:szCs w:val="24"/>
        </w:rPr>
      </w:pPr>
      <w:bookmarkStart w:id="5" w:name="_Hlk87990086"/>
      <w:r w:rsidRPr="00D15EC2">
        <w:rPr>
          <w:rFonts w:ascii="Times New Roman" w:hAnsi="Times New Roman" w:cs="Times New Roman"/>
          <w:color w:val="000000"/>
          <w:kern w:val="0"/>
          <w:sz w:val="24"/>
          <w:szCs w:val="24"/>
        </w:rPr>
        <w:t xml:space="preserve">Infovahetus seoses </w:t>
      </w:r>
      <w:r w:rsidR="00F044F3" w:rsidRPr="00997013">
        <w:rPr>
          <w:rFonts w:ascii="Times New Roman" w:hAnsi="Times New Roman" w:cs="Times New Roman"/>
          <w:b/>
          <w:bCs/>
          <w:color w:val="000000"/>
          <w:kern w:val="0"/>
          <w:sz w:val="24"/>
          <w:szCs w:val="24"/>
        </w:rPr>
        <w:t>tehniliste</w:t>
      </w:r>
      <w:r w:rsidR="00F044F3">
        <w:rPr>
          <w:rFonts w:ascii="Times New Roman" w:hAnsi="Times New Roman" w:cs="Times New Roman"/>
          <w:color w:val="000000"/>
          <w:kern w:val="0"/>
          <w:sz w:val="24"/>
          <w:szCs w:val="24"/>
        </w:rPr>
        <w:t xml:space="preserve"> </w:t>
      </w:r>
      <w:r w:rsidRPr="00D15EC2">
        <w:rPr>
          <w:rFonts w:ascii="Times New Roman" w:hAnsi="Times New Roman" w:cs="Times New Roman"/>
          <w:color w:val="000000"/>
          <w:kern w:val="0"/>
          <w:sz w:val="24"/>
          <w:szCs w:val="24"/>
        </w:rPr>
        <w:t>pöördumistega (infopäring, tellimus, intsident (planeerimata katkestus) või muu info) toimub</w:t>
      </w:r>
      <w:r w:rsidR="00F044F3">
        <w:rPr>
          <w:rFonts w:ascii="Times New Roman" w:hAnsi="Times New Roman" w:cs="Times New Roman"/>
          <w:color w:val="000000"/>
          <w:kern w:val="0"/>
          <w:sz w:val="24"/>
          <w:szCs w:val="24"/>
        </w:rPr>
        <w:t xml:space="preserve"> </w:t>
      </w:r>
      <w:r w:rsidR="00F712B5" w:rsidRPr="00F712B5">
        <w:rPr>
          <w:rFonts w:ascii="Times New Roman" w:hAnsi="Times New Roman" w:cs="Times New Roman"/>
          <w:b/>
          <w:bCs/>
          <w:color w:val="000000"/>
          <w:kern w:val="0"/>
          <w:sz w:val="24"/>
          <w:szCs w:val="24"/>
        </w:rPr>
        <w:t>VP</w:t>
      </w:r>
      <w:r w:rsidR="00F712B5">
        <w:rPr>
          <w:rFonts w:ascii="Times New Roman" w:hAnsi="Times New Roman" w:cs="Times New Roman"/>
          <w:color w:val="000000"/>
          <w:kern w:val="0"/>
          <w:sz w:val="24"/>
          <w:szCs w:val="24"/>
        </w:rPr>
        <w:t xml:space="preserve"> </w:t>
      </w:r>
      <w:r w:rsidR="00F044F3" w:rsidRPr="00997013">
        <w:rPr>
          <w:rFonts w:ascii="Times New Roman" w:hAnsi="Times New Roman" w:cs="Times New Roman"/>
          <w:b/>
          <w:bCs/>
          <w:color w:val="000000"/>
          <w:kern w:val="0"/>
          <w:sz w:val="24"/>
          <w:szCs w:val="24"/>
        </w:rPr>
        <w:t xml:space="preserve">demokeskkonna </w:t>
      </w:r>
      <w:r w:rsidR="00490CE7" w:rsidRPr="00997013">
        <w:rPr>
          <w:rFonts w:ascii="Times New Roman" w:hAnsi="Times New Roman" w:cs="Times New Roman"/>
          <w:b/>
          <w:bCs/>
          <w:color w:val="000000"/>
          <w:kern w:val="0"/>
          <w:sz w:val="24"/>
          <w:szCs w:val="24"/>
        </w:rPr>
        <w:t xml:space="preserve">pöördumiste </w:t>
      </w:r>
      <w:r w:rsidR="00F044F3" w:rsidRPr="00997013">
        <w:rPr>
          <w:rFonts w:ascii="Times New Roman" w:hAnsi="Times New Roman" w:cs="Times New Roman"/>
          <w:b/>
          <w:bCs/>
          <w:color w:val="000000"/>
          <w:kern w:val="0"/>
          <w:sz w:val="24"/>
          <w:szCs w:val="24"/>
        </w:rPr>
        <w:t>vormi</w:t>
      </w:r>
      <w:r w:rsidR="00F044F3">
        <w:rPr>
          <w:rFonts w:ascii="Times New Roman" w:hAnsi="Times New Roman" w:cs="Times New Roman"/>
          <w:color w:val="000000"/>
          <w:kern w:val="0"/>
          <w:sz w:val="24"/>
          <w:szCs w:val="24"/>
        </w:rPr>
        <w:t xml:space="preserve"> kaudu</w:t>
      </w:r>
      <w:r w:rsidR="00490CE7">
        <w:rPr>
          <w:rFonts w:ascii="Times New Roman" w:hAnsi="Times New Roman" w:cs="Times New Roman"/>
          <w:color w:val="000000"/>
          <w:kern w:val="0"/>
          <w:sz w:val="24"/>
          <w:szCs w:val="24"/>
        </w:rPr>
        <w:t>.</w:t>
      </w:r>
    </w:p>
    <w:p w14:paraId="17A26252" w14:textId="35FBEC40" w:rsidR="00177955" w:rsidRPr="00997013" w:rsidRDefault="00177955" w:rsidP="009E6DBA">
      <w:pPr>
        <w:pStyle w:val="ListParagraph"/>
        <w:numPr>
          <w:ilvl w:val="1"/>
          <w:numId w:val="3"/>
        </w:numPr>
        <w:spacing w:after="0" w:line="240" w:lineRule="auto"/>
        <w:jc w:val="both"/>
        <w:rPr>
          <w:rFonts w:ascii="Times New Roman" w:hAnsi="Times New Roman" w:cs="Times New Roman"/>
          <w:b/>
          <w:bCs/>
          <w:sz w:val="24"/>
          <w:szCs w:val="24"/>
        </w:rPr>
      </w:pPr>
      <w:r w:rsidRPr="00997013">
        <w:rPr>
          <w:rFonts w:ascii="Times New Roman" w:hAnsi="Times New Roman" w:cs="Times New Roman"/>
          <w:b/>
          <w:bCs/>
          <w:sz w:val="24"/>
          <w:szCs w:val="24"/>
        </w:rPr>
        <w:t xml:space="preserve">Tehnilistele pöördumistele vastatakse tööajal E-N </w:t>
      </w:r>
      <w:r w:rsidR="00F712B5">
        <w:rPr>
          <w:rFonts w:ascii="Times New Roman" w:hAnsi="Times New Roman" w:cs="Times New Roman"/>
          <w:b/>
          <w:bCs/>
          <w:sz w:val="24"/>
          <w:szCs w:val="24"/>
        </w:rPr>
        <w:t>kell</w:t>
      </w:r>
      <w:r w:rsidRPr="00997013">
        <w:rPr>
          <w:rFonts w:ascii="Times New Roman" w:hAnsi="Times New Roman" w:cs="Times New Roman"/>
          <w:b/>
          <w:bCs/>
          <w:sz w:val="24"/>
          <w:szCs w:val="24"/>
        </w:rPr>
        <w:t xml:space="preserve"> 8.00-17.00 ja R </w:t>
      </w:r>
      <w:r w:rsidR="00F712B5">
        <w:rPr>
          <w:rFonts w:ascii="Times New Roman" w:hAnsi="Times New Roman" w:cs="Times New Roman"/>
          <w:b/>
          <w:bCs/>
          <w:sz w:val="24"/>
          <w:szCs w:val="24"/>
        </w:rPr>
        <w:t>kell</w:t>
      </w:r>
      <w:r w:rsidRPr="00997013">
        <w:rPr>
          <w:rFonts w:ascii="Times New Roman" w:hAnsi="Times New Roman" w:cs="Times New Roman"/>
          <w:b/>
          <w:bCs/>
          <w:sz w:val="24"/>
          <w:szCs w:val="24"/>
        </w:rPr>
        <w:t xml:space="preserve"> 8.00-15.45.</w:t>
      </w:r>
    </w:p>
    <w:p w14:paraId="2BEE51A9" w14:textId="4033A05B" w:rsidR="0080506D" w:rsidRPr="00D15EC2" w:rsidRDefault="0080506D" w:rsidP="0080506D">
      <w:pPr>
        <w:pStyle w:val="ListParagraph"/>
        <w:numPr>
          <w:ilvl w:val="1"/>
          <w:numId w:val="3"/>
        </w:numPr>
        <w:spacing w:after="0" w:line="240" w:lineRule="auto"/>
        <w:ind w:left="851" w:hanging="567"/>
        <w:jc w:val="both"/>
        <w:rPr>
          <w:rFonts w:ascii="Times New Roman" w:hAnsi="Times New Roman" w:cs="Times New Roman"/>
          <w:color w:val="000000"/>
          <w:kern w:val="0"/>
          <w:sz w:val="24"/>
          <w:szCs w:val="24"/>
        </w:rPr>
      </w:pPr>
      <w:r w:rsidRPr="00D15EC2">
        <w:rPr>
          <w:rFonts w:ascii="Times New Roman" w:hAnsi="Times New Roman" w:cs="Times New Roman"/>
          <w:color w:val="000000"/>
          <w:kern w:val="0"/>
          <w:sz w:val="24"/>
          <w:szCs w:val="24"/>
        </w:rPr>
        <w:t xml:space="preserve">Saabunud </w:t>
      </w:r>
      <w:r w:rsidRPr="00D15EC2">
        <w:rPr>
          <w:rFonts w:ascii="Times New Roman" w:hAnsi="Times New Roman" w:cs="Times New Roman"/>
          <w:kern w:val="0"/>
          <w:sz w:val="24"/>
          <w:szCs w:val="24"/>
        </w:rPr>
        <w:t xml:space="preserve">avaliku juurdepääsuga veebilehtede tootekeskkondade </w:t>
      </w:r>
      <w:r w:rsidRPr="00D15EC2">
        <w:rPr>
          <w:rFonts w:ascii="Times New Roman" w:hAnsi="Times New Roman" w:cs="Times New Roman"/>
          <w:color w:val="000000"/>
          <w:kern w:val="0"/>
          <w:sz w:val="24"/>
          <w:szCs w:val="24"/>
        </w:rPr>
        <w:t xml:space="preserve">intsidentide </w:t>
      </w:r>
      <w:r w:rsidR="00177955" w:rsidRPr="00997013">
        <w:rPr>
          <w:rFonts w:ascii="Times New Roman" w:hAnsi="Times New Roman" w:cs="Times New Roman"/>
          <w:b/>
          <w:bCs/>
          <w:color w:val="000000"/>
          <w:kern w:val="0"/>
          <w:sz w:val="24"/>
          <w:szCs w:val="24"/>
        </w:rPr>
        <w:t>lahendamise</w:t>
      </w:r>
      <w:r w:rsidR="00177955">
        <w:rPr>
          <w:rFonts w:ascii="Times New Roman" w:hAnsi="Times New Roman" w:cs="Times New Roman"/>
          <w:color w:val="000000"/>
          <w:kern w:val="0"/>
          <w:sz w:val="24"/>
          <w:szCs w:val="24"/>
        </w:rPr>
        <w:t xml:space="preserve"> </w:t>
      </w:r>
      <w:r w:rsidRPr="00D15EC2">
        <w:rPr>
          <w:rFonts w:ascii="Times New Roman" w:hAnsi="Times New Roman" w:cs="Times New Roman"/>
          <w:color w:val="000000"/>
          <w:kern w:val="0"/>
          <w:sz w:val="24"/>
          <w:szCs w:val="24"/>
        </w:rPr>
        <w:t>ajad:</w:t>
      </w:r>
    </w:p>
    <w:p w14:paraId="2BFF816B" w14:textId="77777777" w:rsidR="00F044F3" w:rsidRPr="00D15EC2" w:rsidRDefault="00F044F3" w:rsidP="0080506D">
      <w:pPr>
        <w:pStyle w:val="ListParagraph"/>
        <w:spacing w:after="0" w:line="240" w:lineRule="auto"/>
        <w:ind w:left="2232"/>
        <w:rPr>
          <w:rFonts w:ascii="Times New Roman" w:hAnsi="Times New Roman" w:cs="Times New Roman"/>
          <w:sz w:val="24"/>
          <w:szCs w:val="24"/>
        </w:rPr>
      </w:pPr>
    </w:p>
    <w:tbl>
      <w:tblPr>
        <w:tblStyle w:val="TableGrid"/>
        <w:tblpPr w:leftFromText="141" w:rightFromText="141" w:vertAnchor="text" w:horzAnchor="page" w:tblpX="2234" w:tblpY="35"/>
        <w:tblW w:w="9062" w:type="dxa"/>
        <w:tblLook w:val="04A0" w:firstRow="1" w:lastRow="0" w:firstColumn="1" w:lastColumn="0" w:noHBand="0" w:noVBand="1"/>
      </w:tblPr>
      <w:tblGrid>
        <w:gridCol w:w="2466"/>
        <w:gridCol w:w="1238"/>
        <w:gridCol w:w="1935"/>
        <w:gridCol w:w="1892"/>
        <w:gridCol w:w="1531"/>
      </w:tblGrid>
      <w:tr w:rsidR="00133429" w:rsidRPr="00D15EC2" w14:paraId="156A53B5" w14:textId="61BD6157" w:rsidTr="00997013">
        <w:tc>
          <w:tcPr>
            <w:tcW w:w="2466" w:type="dxa"/>
          </w:tcPr>
          <w:p w14:paraId="01BDAAC7" w14:textId="77777777" w:rsidR="00133429" w:rsidRPr="00D15EC2" w:rsidRDefault="00133429" w:rsidP="008862C6">
            <w:pPr>
              <w:jc w:val="both"/>
              <w:rPr>
                <w:rFonts w:ascii="Times New Roman" w:hAnsi="Times New Roman" w:cs="Times New Roman"/>
              </w:rPr>
            </w:pPr>
            <w:bookmarkStart w:id="6" w:name="_Hlk208392716"/>
            <w:r w:rsidRPr="00D15EC2">
              <w:rPr>
                <w:rFonts w:ascii="Times New Roman" w:hAnsi="Times New Roman" w:cs="Times New Roman"/>
              </w:rPr>
              <w:t>Mõju</w:t>
            </w:r>
          </w:p>
        </w:tc>
        <w:tc>
          <w:tcPr>
            <w:tcW w:w="1238" w:type="dxa"/>
          </w:tcPr>
          <w:p w14:paraId="644D3662" w14:textId="77777777" w:rsidR="00133429" w:rsidRPr="00D15EC2" w:rsidRDefault="00133429" w:rsidP="008862C6">
            <w:pPr>
              <w:jc w:val="both"/>
              <w:rPr>
                <w:rFonts w:ascii="Times New Roman" w:hAnsi="Times New Roman" w:cs="Times New Roman"/>
              </w:rPr>
            </w:pPr>
            <w:r w:rsidRPr="00D15EC2">
              <w:rPr>
                <w:rFonts w:ascii="Times New Roman" w:hAnsi="Times New Roman" w:cs="Times New Roman"/>
              </w:rPr>
              <w:t>Prioriteet</w:t>
            </w:r>
          </w:p>
        </w:tc>
        <w:tc>
          <w:tcPr>
            <w:tcW w:w="1935" w:type="dxa"/>
          </w:tcPr>
          <w:p w14:paraId="012C4040" w14:textId="35CA346C" w:rsidR="00133429" w:rsidRPr="00D15EC2" w:rsidRDefault="00133429" w:rsidP="008862C6">
            <w:pPr>
              <w:rPr>
                <w:rFonts w:ascii="Times New Roman" w:hAnsi="Times New Roman" w:cs="Times New Roman"/>
              </w:rPr>
            </w:pPr>
            <w:r w:rsidRPr="00D15EC2">
              <w:rPr>
                <w:rFonts w:ascii="Times New Roman" w:hAnsi="Times New Roman" w:cs="Times New Roman"/>
              </w:rPr>
              <w:t>Reageerimisaeg vea lokaliseerimiseks</w:t>
            </w:r>
          </w:p>
        </w:tc>
        <w:tc>
          <w:tcPr>
            <w:tcW w:w="1892" w:type="dxa"/>
          </w:tcPr>
          <w:p w14:paraId="19A977EC" w14:textId="77777777" w:rsidR="00133429" w:rsidRPr="00D15EC2" w:rsidRDefault="00133429" w:rsidP="008862C6">
            <w:pPr>
              <w:rPr>
                <w:rFonts w:ascii="Times New Roman" w:hAnsi="Times New Roman" w:cs="Times New Roman"/>
              </w:rPr>
            </w:pPr>
            <w:r w:rsidRPr="00D15EC2">
              <w:rPr>
                <w:rFonts w:ascii="Times New Roman" w:hAnsi="Times New Roman" w:cs="Times New Roman"/>
              </w:rPr>
              <w:t>Lahendusaeg</w:t>
            </w:r>
          </w:p>
        </w:tc>
        <w:tc>
          <w:tcPr>
            <w:tcW w:w="1531" w:type="dxa"/>
          </w:tcPr>
          <w:p w14:paraId="394C2A09" w14:textId="19CC178E" w:rsidR="00133429" w:rsidRPr="00997013" w:rsidRDefault="00133429" w:rsidP="008862C6">
            <w:pPr>
              <w:rPr>
                <w:rFonts w:ascii="Times New Roman" w:hAnsi="Times New Roman" w:cs="Times New Roman"/>
                <w:b/>
                <w:bCs/>
              </w:rPr>
            </w:pPr>
            <w:r w:rsidRPr="00997013">
              <w:rPr>
                <w:rFonts w:ascii="Times New Roman" w:hAnsi="Times New Roman" w:cs="Times New Roman"/>
                <w:b/>
                <w:bCs/>
              </w:rPr>
              <w:t>Millal</w:t>
            </w:r>
          </w:p>
        </w:tc>
      </w:tr>
      <w:tr w:rsidR="00133429" w:rsidRPr="00D15EC2" w14:paraId="04D370C9" w14:textId="39F57688" w:rsidTr="009E6DBA">
        <w:tc>
          <w:tcPr>
            <w:tcW w:w="2466" w:type="dxa"/>
          </w:tcPr>
          <w:p w14:paraId="2B1A03DC" w14:textId="7F1D867E" w:rsidR="00133429" w:rsidRPr="00997013" w:rsidRDefault="00133429" w:rsidP="008862C6">
            <w:pPr>
              <w:jc w:val="both"/>
              <w:rPr>
                <w:rFonts w:ascii="Times New Roman" w:hAnsi="Times New Roman" w:cs="Times New Roman"/>
                <w:b/>
                <w:bCs/>
              </w:rPr>
            </w:pPr>
            <w:r w:rsidRPr="00997013">
              <w:rPr>
                <w:rFonts w:ascii="Times New Roman" w:hAnsi="Times New Roman" w:cs="Times New Roman"/>
                <w:b/>
                <w:bCs/>
              </w:rPr>
              <w:t>Avalik vaade ei tööta, sisuhaldusesse ei saa sisse logida või sisuhaldus on maas</w:t>
            </w:r>
            <w:r w:rsidR="0038608D" w:rsidRPr="00997013">
              <w:rPr>
                <w:rFonts w:ascii="Times New Roman" w:hAnsi="Times New Roman" w:cs="Times New Roman"/>
                <w:b/>
                <w:bCs/>
              </w:rPr>
              <w:t>. Mõjutatud on kõik kasutajad.</w:t>
            </w:r>
          </w:p>
        </w:tc>
        <w:tc>
          <w:tcPr>
            <w:tcW w:w="1238" w:type="dxa"/>
          </w:tcPr>
          <w:p w14:paraId="2012DA7D" w14:textId="77777777" w:rsidR="00133429" w:rsidRPr="00D15EC2" w:rsidRDefault="00133429" w:rsidP="008862C6">
            <w:pPr>
              <w:jc w:val="both"/>
              <w:rPr>
                <w:rFonts w:ascii="Times New Roman" w:hAnsi="Times New Roman" w:cs="Times New Roman"/>
              </w:rPr>
            </w:pPr>
            <w:r w:rsidRPr="00D15EC2">
              <w:rPr>
                <w:rFonts w:ascii="Times New Roman" w:hAnsi="Times New Roman" w:cs="Times New Roman"/>
              </w:rPr>
              <w:t>Kriitiline</w:t>
            </w:r>
          </w:p>
        </w:tc>
        <w:tc>
          <w:tcPr>
            <w:tcW w:w="1935" w:type="dxa"/>
          </w:tcPr>
          <w:p w14:paraId="0E54BB27" w14:textId="106FADBD" w:rsidR="00133429" w:rsidRPr="00D15EC2" w:rsidRDefault="00133429" w:rsidP="008862C6">
            <w:pPr>
              <w:jc w:val="both"/>
              <w:rPr>
                <w:rFonts w:ascii="Times New Roman" w:hAnsi="Times New Roman" w:cs="Times New Roman"/>
              </w:rPr>
            </w:pPr>
            <w:r w:rsidRPr="00D15EC2">
              <w:rPr>
                <w:rFonts w:ascii="Times New Roman" w:hAnsi="Times New Roman" w:cs="Times New Roman"/>
              </w:rPr>
              <w:t xml:space="preserve">Kuni 15 minutit </w:t>
            </w:r>
          </w:p>
        </w:tc>
        <w:tc>
          <w:tcPr>
            <w:tcW w:w="1892" w:type="dxa"/>
          </w:tcPr>
          <w:p w14:paraId="3CFC7851" w14:textId="77777777" w:rsidR="00133429" w:rsidRDefault="00133429" w:rsidP="008862C6">
            <w:pPr>
              <w:jc w:val="both"/>
              <w:rPr>
                <w:rFonts w:ascii="Times New Roman" w:hAnsi="Times New Roman" w:cs="Times New Roman"/>
              </w:rPr>
            </w:pPr>
            <w:r w:rsidRPr="00D15EC2">
              <w:rPr>
                <w:rFonts w:ascii="Times New Roman" w:hAnsi="Times New Roman" w:cs="Times New Roman"/>
              </w:rPr>
              <w:t xml:space="preserve">Kuni 1 tund </w:t>
            </w:r>
          </w:p>
          <w:p w14:paraId="639C78CE" w14:textId="17F4168B" w:rsidR="00133429" w:rsidRPr="00D15EC2" w:rsidRDefault="00133429" w:rsidP="008862C6">
            <w:pPr>
              <w:jc w:val="both"/>
              <w:rPr>
                <w:rFonts w:ascii="Times New Roman" w:hAnsi="Times New Roman" w:cs="Times New Roman"/>
              </w:rPr>
            </w:pPr>
          </w:p>
        </w:tc>
        <w:tc>
          <w:tcPr>
            <w:tcW w:w="1531" w:type="dxa"/>
          </w:tcPr>
          <w:p w14:paraId="18D12264" w14:textId="635B3FCF" w:rsidR="00133429" w:rsidRPr="00997013" w:rsidRDefault="00133429" w:rsidP="008862C6">
            <w:pPr>
              <w:jc w:val="both"/>
              <w:rPr>
                <w:rFonts w:ascii="Times New Roman" w:hAnsi="Times New Roman" w:cs="Times New Roman"/>
                <w:b/>
                <w:bCs/>
              </w:rPr>
            </w:pPr>
            <w:r w:rsidRPr="00997013">
              <w:rPr>
                <w:rFonts w:ascii="Times New Roman" w:hAnsi="Times New Roman" w:cs="Times New Roman"/>
                <w:b/>
                <w:bCs/>
              </w:rPr>
              <w:t>tööajal ja töövälisel ajal</w:t>
            </w:r>
          </w:p>
        </w:tc>
      </w:tr>
      <w:tr w:rsidR="00133429" w:rsidRPr="00D15EC2" w14:paraId="72AD42E3" w14:textId="2A2107C8" w:rsidTr="009E6DBA">
        <w:tc>
          <w:tcPr>
            <w:tcW w:w="2466" w:type="dxa"/>
          </w:tcPr>
          <w:p w14:paraId="3E9A8711" w14:textId="2ABD9692" w:rsidR="00133429" w:rsidRPr="00997013" w:rsidRDefault="00133429" w:rsidP="008862C6">
            <w:pPr>
              <w:jc w:val="both"/>
              <w:rPr>
                <w:rFonts w:ascii="Times New Roman" w:hAnsi="Times New Roman" w:cs="Times New Roman"/>
                <w:b/>
                <w:bCs/>
              </w:rPr>
            </w:pPr>
            <w:r w:rsidRPr="00997013">
              <w:rPr>
                <w:rFonts w:ascii="Times New Roman" w:hAnsi="Times New Roman" w:cs="Times New Roman"/>
                <w:b/>
                <w:bCs/>
              </w:rPr>
              <w:lastRenderedPageBreak/>
              <w:t>Olulised funktsionaalsused ei tööta avalikus vaates (otsing, veebivorm), sisu ei ole võimalik luua või muuta</w:t>
            </w:r>
            <w:r w:rsidR="0038608D" w:rsidRPr="00997013">
              <w:rPr>
                <w:rFonts w:ascii="Times New Roman" w:hAnsi="Times New Roman" w:cs="Times New Roman"/>
                <w:b/>
                <w:bCs/>
              </w:rPr>
              <w:t xml:space="preserve">. Mõjutatud on rohkem kui kümme kasutajat. </w:t>
            </w:r>
          </w:p>
        </w:tc>
        <w:tc>
          <w:tcPr>
            <w:tcW w:w="1238" w:type="dxa"/>
          </w:tcPr>
          <w:p w14:paraId="493C6BEB" w14:textId="77777777" w:rsidR="00133429" w:rsidRPr="00D15EC2" w:rsidRDefault="00133429" w:rsidP="008862C6">
            <w:pPr>
              <w:jc w:val="both"/>
              <w:rPr>
                <w:rFonts w:ascii="Times New Roman" w:hAnsi="Times New Roman" w:cs="Times New Roman"/>
              </w:rPr>
            </w:pPr>
            <w:r w:rsidRPr="00D15EC2">
              <w:rPr>
                <w:rFonts w:ascii="Times New Roman" w:hAnsi="Times New Roman" w:cs="Times New Roman"/>
              </w:rPr>
              <w:t>Kõrge</w:t>
            </w:r>
          </w:p>
        </w:tc>
        <w:tc>
          <w:tcPr>
            <w:tcW w:w="1935" w:type="dxa"/>
          </w:tcPr>
          <w:p w14:paraId="2E0500EC" w14:textId="7D5092DE" w:rsidR="00133429" w:rsidRPr="00D15EC2" w:rsidRDefault="00133429" w:rsidP="008862C6">
            <w:pPr>
              <w:jc w:val="both"/>
              <w:rPr>
                <w:rFonts w:ascii="Times New Roman" w:hAnsi="Times New Roman" w:cs="Times New Roman"/>
              </w:rPr>
            </w:pPr>
            <w:r w:rsidRPr="00D15EC2">
              <w:rPr>
                <w:rFonts w:ascii="Times New Roman" w:hAnsi="Times New Roman" w:cs="Times New Roman"/>
              </w:rPr>
              <w:t xml:space="preserve">Kuni 2 tundi </w:t>
            </w:r>
          </w:p>
        </w:tc>
        <w:tc>
          <w:tcPr>
            <w:tcW w:w="1892" w:type="dxa"/>
          </w:tcPr>
          <w:p w14:paraId="47E99206" w14:textId="77777777" w:rsidR="00133429" w:rsidRDefault="00133429" w:rsidP="008862C6">
            <w:pPr>
              <w:jc w:val="both"/>
              <w:rPr>
                <w:rFonts w:ascii="Times New Roman" w:hAnsi="Times New Roman" w:cs="Times New Roman"/>
              </w:rPr>
            </w:pPr>
            <w:r w:rsidRPr="00D15EC2">
              <w:rPr>
                <w:rFonts w:ascii="Times New Roman" w:hAnsi="Times New Roman" w:cs="Times New Roman"/>
              </w:rPr>
              <w:t xml:space="preserve">Kuni 4 tundi </w:t>
            </w:r>
          </w:p>
          <w:p w14:paraId="11011C74" w14:textId="7AF971BB" w:rsidR="00133429" w:rsidRPr="00D15EC2" w:rsidRDefault="00133429" w:rsidP="008862C6">
            <w:pPr>
              <w:jc w:val="both"/>
              <w:rPr>
                <w:rFonts w:ascii="Times New Roman" w:hAnsi="Times New Roman" w:cs="Times New Roman"/>
              </w:rPr>
            </w:pPr>
          </w:p>
        </w:tc>
        <w:tc>
          <w:tcPr>
            <w:tcW w:w="1531" w:type="dxa"/>
          </w:tcPr>
          <w:p w14:paraId="50345900" w14:textId="1B821FFD" w:rsidR="00133429" w:rsidRPr="00997013" w:rsidRDefault="00133429" w:rsidP="008862C6">
            <w:pPr>
              <w:jc w:val="both"/>
              <w:rPr>
                <w:rFonts w:ascii="Times New Roman" w:hAnsi="Times New Roman" w:cs="Times New Roman"/>
                <w:b/>
                <w:bCs/>
              </w:rPr>
            </w:pPr>
            <w:r w:rsidRPr="00997013">
              <w:rPr>
                <w:rFonts w:ascii="Times New Roman" w:hAnsi="Times New Roman" w:cs="Times New Roman"/>
                <w:b/>
                <w:bCs/>
              </w:rPr>
              <w:t>tööajal ja töövälisel ajal</w:t>
            </w:r>
          </w:p>
        </w:tc>
      </w:tr>
      <w:tr w:rsidR="00133429" w:rsidRPr="00D15EC2" w14:paraId="3BB2E7C8" w14:textId="03472A92" w:rsidTr="009E6DBA">
        <w:tc>
          <w:tcPr>
            <w:tcW w:w="2466" w:type="dxa"/>
          </w:tcPr>
          <w:p w14:paraId="7BEBF9DE" w14:textId="0DB3706A" w:rsidR="00133429" w:rsidRPr="00997013" w:rsidRDefault="00133429" w:rsidP="008862C6">
            <w:pPr>
              <w:jc w:val="both"/>
              <w:rPr>
                <w:rFonts w:ascii="Times New Roman" w:hAnsi="Times New Roman" w:cs="Times New Roman"/>
                <w:b/>
                <w:bCs/>
              </w:rPr>
            </w:pPr>
            <w:r w:rsidRPr="00997013">
              <w:rPr>
                <w:rFonts w:ascii="Times New Roman" w:hAnsi="Times New Roman" w:cs="Times New Roman"/>
                <w:b/>
                <w:bCs/>
              </w:rPr>
              <w:t xml:space="preserve">Esineb tõrge või viga, mis mõjutab </w:t>
            </w:r>
            <w:r w:rsidR="0038608D" w:rsidRPr="00997013">
              <w:rPr>
                <w:rFonts w:ascii="Times New Roman" w:hAnsi="Times New Roman" w:cs="Times New Roman"/>
                <w:b/>
                <w:bCs/>
              </w:rPr>
              <w:t>kuni kümmet kasutajat.</w:t>
            </w:r>
          </w:p>
        </w:tc>
        <w:tc>
          <w:tcPr>
            <w:tcW w:w="1238" w:type="dxa"/>
          </w:tcPr>
          <w:p w14:paraId="26DDC026" w14:textId="77777777" w:rsidR="00133429" w:rsidRPr="00D15EC2" w:rsidRDefault="00133429" w:rsidP="008862C6">
            <w:pPr>
              <w:jc w:val="both"/>
              <w:rPr>
                <w:rFonts w:ascii="Times New Roman" w:hAnsi="Times New Roman" w:cs="Times New Roman"/>
              </w:rPr>
            </w:pPr>
            <w:r w:rsidRPr="00D15EC2">
              <w:rPr>
                <w:rFonts w:ascii="Times New Roman" w:hAnsi="Times New Roman" w:cs="Times New Roman"/>
              </w:rPr>
              <w:t>Keskmine</w:t>
            </w:r>
          </w:p>
        </w:tc>
        <w:tc>
          <w:tcPr>
            <w:tcW w:w="1935" w:type="dxa"/>
          </w:tcPr>
          <w:p w14:paraId="24212715" w14:textId="2497302C" w:rsidR="00133429" w:rsidRPr="00D15EC2" w:rsidRDefault="00133429" w:rsidP="008862C6">
            <w:pPr>
              <w:jc w:val="both"/>
              <w:rPr>
                <w:rFonts w:ascii="Times New Roman" w:hAnsi="Times New Roman" w:cs="Times New Roman"/>
              </w:rPr>
            </w:pPr>
            <w:r w:rsidRPr="00D15EC2">
              <w:rPr>
                <w:rFonts w:ascii="Times New Roman" w:hAnsi="Times New Roman" w:cs="Times New Roman"/>
              </w:rPr>
              <w:t xml:space="preserve">Kuni 8 tundi </w:t>
            </w:r>
          </w:p>
        </w:tc>
        <w:tc>
          <w:tcPr>
            <w:tcW w:w="1892" w:type="dxa"/>
          </w:tcPr>
          <w:p w14:paraId="1E93C6AD" w14:textId="77777777" w:rsidR="00133429" w:rsidRDefault="00133429" w:rsidP="008862C6">
            <w:pPr>
              <w:jc w:val="both"/>
              <w:rPr>
                <w:rFonts w:ascii="Times New Roman" w:hAnsi="Times New Roman" w:cs="Times New Roman"/>
              </w:rPr>
            </w:pPr>
            <w:r w:rsidRPr="00D15EC2">
              <w:rPr>
                <w:rFonts w:ascii="Times New Roman" w:hAnsi="Times New Roman" w:cs="Times New Roman"/>
              </w:rPr>
              <w:t xml:space="preserve">Kuni 1 tööpäev </w:t>
            </w:r>
          </w:p>
          <w:p w14:paraId="26E509BA" w14:textId="55A2E029" w:rsidR="00133429" w:rsidRPr="00D15EC2" w:rsidRDefault="00133429" w:rsidP="008862C6">
            <w:pPr>
              <w:jc w:val="both"/>
              <w:rPr>
                <w:rFonts w:ascii="Times New Roman" w:hAnsi="Times New Roman" w:cs="Times New Roman"/>
              </w:rPr>
            </w:pPr>
          </w:p>
        </w:tc>
        <w:tc>
          <w:tcPr>
            <w:tcW w:w="1531" w:type="dxa"/>
          </w:tcPr>
          <w:p w14:paraId="5C38E726" w14:textId="52C81813" w:rsidR="00133429" w:rsidRPr="00997013" w:rsidRDefault="00133429" w:rsidP="008862C6">
            <w:pPr>
              <w:jc w:val="both"/>
              <w:rPr>
                <w:rFonts w:ascii="Times New Roman" w:hAnsi="Times New Roman" w:cs="Times New Roman"/>
                <w:b/>
                <w:bCs/>
              </w:rPr>
            </w:pPr>
            <w:r w:rsidRPr="00997013">
              <w:rPr>
                <w:rFonts w:ascii="Times New Roman" w:hAnsi="Times New Roman" w:cs="Times New Roman"/>
                <w:b/>
                <w:bCs/>
              </w:rPr>
              <w:t>tööajal</w:t>
            </w:r>
          </w:p>
        </w:tc>
      </w:tr>
      <w:tr w:rsidR="00133429" w:rsidRPr="00D15EC2" w14:paraId="40A1AA78" w14:textId="0E087AEC" w:rsidTr="009E6DBA">
        <w:tc>
          <w:tcPr>
            <w:tcW w:w="2466" w:type="dxa"/>
          </w:tcPr>
          <w:p w14:paraId="5972BADF" w14:textId="37EC5738" w:rsidR="00133429" w:rsidRPr="00997013" w:rsidRDefault="00133429" w:rsidP="008862C6">
            <w:pPr>
              <w:jc w:val="both"/>
              <w:rPr>
                <w:rFonts w:ascii="Times New Roman" w:hAnsi="Times New Roman" w:cs="Times New Roman"/>
                <w:b/>
                <w:bCs/>
              </w:rPr>
            </w:pPr>
            <w:r w:rsidRPr="00997013">
              <w:rPr>
                <w:rFonts w:ascii="Times New Roman" w:hAnsi="Times New Roman" w:cs="Times New Roman"/>
                <w:b/>
                <w:bCs/>
              </w:rPr>
              <w:t>Esineb tõrge</w:t>
            </w:r>
            <w:r w:rsidR="0038608D" w:rsidRPr="00997013">
              <w:rPr>
                <w:rFonts w:ascii="Times New Roman" w:hAnsi="Times New Roman" w:cs="Times New Roman"/>
                <w:b/>
                <w:bCs/>
              </w:rPr>
              <w:t xml:space="preserve"> või viga</w:t>
            </w:r>
            <w:r w:rsidRPr="00997013">
              <w:rPr>
                <w:rFonts w:ascii="Times New Roman" w:hAnsi="Times New Roman" w:cs="Times New Roman"/>
                <w:b/>
                <w:bCs/>
              </w:rPr>
              <w:t xml:space="preserve">, mis ei mõjuta keskkonna kasutamist. </w:t>
            </w:r>
          </w:p>
        </w:tc>
        <w:tc>
          <w:tcPr>
            <w:tcW w:w="1238" w:type="dxa"/>
          </w:tcPr>
          <w:p w14:paraId="2177E756" w14:textId="77777777" w:rsidR="00133429" w:rsidRPr="00D15EC2" w:rsidRDefault="00133429" w:rsidP="008862C6">
            <w:pPr>
              <w:jc w:val="both"/>
              <w:rPr>
                <w:rFonts w:ascii="Times New Roman" w:hAnsi="Times New Roman" w:cs="Times New Roman"/>
              </w:rPr>
            </w:pPr>
            <w:r w:rsidRPr="00D15EC2">
              <w:rPr>
                <w:rFonts w:ascii="Times New Roman" w:hAnsi="Times New Roman" w:cs="Times New Roman"/>
              </w:rPr>
              <w:t>Madal</w:t>
            </w:r>
          </w:p>
        </w:tc>
        <w:tc>
          <w:tcPr>
            <w:tcW w:w="1935" w:type="dxa"/>
          </w:tcPr>
          <w:p w14:paraId="0FF29E6B" w14:textId="79F9B1EC" w:rsidR="00133429" w:rsidRPr="00D15EC2" w:rsidRDefault="00133429" w:rsidP="008862C6">
            <w:pPr>
              <w:jc w:val="both"/>
              <w:rPr>
                <w:rFonts w:ascii="Times New Roman" w:hAnsi="Times New Roman" w:cs="Times New Roman"/>
              </w:rPr>
            </w:pPr>
            <w:r w:rsidRPr="00D15EC2">
              <w:rPr>
                <w:rFonts w:ascii="Times New Roman" w:hAnsi="Times New Roman" w:cs="Times New Roman"/>
              </w:rPr>
              <w:t xml:space="preserve">Kuni 48 tundi </w:t>
            </w:r>
          </w:p>
        </w:tc>
        <w:tc>
          <w:tcPr>
            <w:tcW w:w="1892" w:type="dxa"/>
          </w:tcPr>
          <w:p w14:paraId="77E6CABF" w14:textId="77777777" w:rsidR="00133429" w:rsidRDefault="00133429" w:rsidP="008862C6">
            <w:pPr>
              <w:jc w:val="both"/>
              <w:rPr>
                <w:rFonts w:ascii="Times New Roman" w:hAnsi="Times New Roman" w:cs="Times New Roman"/>
              </w:rPr>
            </w:pPr>
            <w:r w:rsidRPr="00D15EC2">
              <w:rPr>
                <w:rFonts w:ascii="Times New Roman" w:hAnsi="Times New Roman" w:cs="Times New Roman"/>
              </w:rPr>
              <w:t xml:space="preserve">Kuni 5 tööpäeva </w:t>
            </w:r>
          </w:p>
          <w:p w14:paraId="69B42FFB" w14:textId="5CF439EE" w:rsidR="00133429" w:rsidRPr="00D15EC2" w:rsidRDefault="00133429" w:rsidP="008862C6">
            <w:pPr>
              <w:jc w:val="both"/>
              <w:rPr>
                <w:rFonts w:ascii="Times New Roman" w:hAnsi="Times New Roman" w:cs="Times New Roman"/>
              </w:rPr>
            </w:pPr>
          </w:p>
        </w:tc>
        <w:tc>
          <w:tcPr>
            <w:tcW w:w="1531" w:type="dxa"/>
          </w:tcPr>
          <w:p w14:paraId="7660593E" w14:textId="4ADDE487" w:rsidR="00133429" w:rsidRPr="00997013" w:rsidRDefault="00133429" w:rsidP="008862C6">
            <w:pPr>
              <w:jc w:val="both"/>
              <w:rPr>
                <w:rFonts w:ascii="Times New Roman" w:hAnsi="Times New Roman" w:cs="Times New Roman"/>
                <w:b/>
                <w:bCs/>
              </w:rPr>
            </w:pPr>
            <w:r w:rsidRPr="00997013">
              <w:rPr>
                <w:rFonts w:ascii="Times New Roman" w:hAnsi="Times New Roman" w:cs="Times New Roman"/>
                <w:b/>
                <w:bCs/>
              </w:rPr>
              <w:t>tööajal</w:t>
            </w:r>
          </w:p>
        </w:tc>
      </w:tr>
    </w:tbl>
    <w:bookmarkEnd w:id="5"/>
    <w:bookmarkEnd w:id="6"/>
    <w:p w14:paraId="6C2F4583" w14:textId="5DF6999F" w:rsidR="0080506D" w:rsidRPr="00D30E5C" w:rsidRDefault="0080506D" w:rsidP="00D30E5C">
      <w:pPr>
        <w:pStyle w:val="ListParagraph"/>
        <w:numPr>
          <w:ilvl w:val="1"/>
          <w:numId w:val="3"/>
        </w:numPr>
        <w:spacing w:after="0" w:line="240" w:lineRule="auto"/>
        <w:ind w:left="851" w:hanging="567"/>
        <w:jc w:val="both"/>
        <w:rPr>
          <w:rFonts w:ascii="Times New Roman" w:hAnsi="Times New Roman" w:cs="Times New Roman"/>
          <w:sz w:val="24"/>
          <w:szCs w:val="24"/>
        </w:rPr>
      </w:pPr>
      <w:r w:rsidRPr="00D30E5C">
        <w:rPr>
          <w:rFonts w:ascii="Times New Roman" w:hAnsi="Times New Roman" w:cs="Times New Roman"/>
          <w:color w:val="000000"/>
          <w:kern w:val="0"/>
          <w:sz w:val="24"/>
          <w:szCs w:val="24"/>
        </w:rPr>
        <w:t xml:space="preserve">Saabunud </w:t>
      </w:r>
      <w:r w:rsidRPr="00D30E5C">
        <w:rPr>
          <w:rFonts w:ascii="Times New Roman" w:hAnsi="Times New Roman" w:cs="Times New Roman"/>
          <w:kern w:val="0"/>
          <w:sz w:val="24"/>
          <w:szCs w:val="24"/>
        </w:rPr>
        <w:t>piiratud juurdepääsuga veebilehtede tootekeskkondade</w:t>
      </w:r>
      <w:r w:rsidRPr="00D30E5C">
        <w:rPr>
          <w:rFonts w:ascii="Times New Roman" w:hAnsi="Times New Roman" w:cs="Times New Roman"/>
          <w:color w:val="FF0000"/>
          <w:kern w:val="0"/>
          <w:sz w:val="24"/>
          <w:szCs w:val="24"/>
        </w:rPr>
        <w:t xml:space="preserve"> </w:t>
      </w:r>
      <w:r w:rsidRPr="00D30E5C">
        <w:rPr>
          <w:rFonts w:ascii="Times New Roman" w:hAnsi="Times New Roman" w:cs="Times New Roman"/>
          <w:color w:val="000000"/>
          <w:kern w:val="0"/>
          <w:sz w:val="24"/>
          <w:szCs w:val="24"/>
        </w:rPr>
        <w:t xml:space="preserve">intsidentide </w:t>
      </w:r>
      <w:r w:rsidR="00177955" w:rsidRPr="00997013">
        <w:rPr>
          <w:rFonts w:ascii="Times New Roman" w:hAnsi="Times New Roman" w:cs="Times New Roman"/>
          <w:b/>
          <w:bCs/>
          <w:color w:val="000000"/>
          <w:kern w:val="0"/>
          <w:sz w:val="24"/>
          <w:szCs w:val="24"/>
        </w:rPr>
        <w:t>lahend</w:t>
      </w:r>
      <w:r w:rsidR="00997013">
        <w:rPr>
          <w:rFonts w:ascii="Times New Roman" w:hAnsi="Times New Roman" w:cs="Times New Roman"/>
          <w:b/>
          <w:bCs/>
          <w:color w:val="000000"/>
          <w:kern w:val="0"/>
          <w:sz w:val="24"/>
          <w:szCs w:val="24"/>
        </w:rPr>
        <w:t>a</w:t>
      </w:r>
      <w:r w:rsidR="00177955" w:rsidRPr="00997013">
        <w:rPr>
          <w:rFonts w:ascii="Times New Roman" w:hAnsi="Times New Roman" w:cs="Times New Roman"/>
          <w:b/>
          <w:bCs/>
          <w:color w:val="000000"/>
          <w:kern w:val="0"/>
          <w:sz w:val="24"/>
          <w:szCs w:val="24"/>
        </w:rPr>
        <w:t xml:space="preserve">mise </w:t>
      </w:r>
      <w:r w:rsidRPr="00D30E5C">
        <w:rPr>
          <w:rFonts w:ascii="Times New Roman" w:hAnsi="Times New Roman" w:cs="Times New Roman"/>
          <w:color w:val="000000"/>
          <w:kern w:val="0"/>
          <w:sz w:val="24"/>
          <w:szCs w:val="24"/>
        </w:rPr>
        <w:t>ajad:</w:t>
      </w:r>
    </w:p>
    <w:tbl>
      <w:tblPr>
        <w:tblStyle w:val="TableGrid"/>
        <w:tblpPr w:leftFromText="141" w:rightFromText="141" w:vertAnchor="text" w:horzAnchor="page" w:tblpX="2234" w:tblpY="35"/>
        <w:tblW w:w="9062" w:type="dxa"/>
        <w:tblLook w:val="04A0" w:firstRow="1" w:lastRow="0" w:firstColumn="1" w:lastColumn="0" w:noHBand="0" w:noVBand="1"/>
      </w:tblPr>
      <w:tblGrid>
        <w:gridCol w:w="2424"/>
        <w:gridCol w:w="1243"/>
        <w:gridCol w:w="1962"/>
        <w:gridCol w:w="1921"/>
        <w:gridCol w:w="1512"/>
      </w:tblGrid>
      <w:tr w:rsidR="00133429" w:rsidRPr="00D15EC2" w14:paraId="4381E21F" w14:textId="3CE50545" w:rsidTr="009E6DBA">
        <w:tc>
          <w:tcPr>
            <w:tcW w:w="2424" w:type="dxa"/>
          </w:tcPr>
          <w:p w14:paraId="6C8AAE72" w14:textId="77777777" w:rsidR="00133429" w:rsidRPr="00D15EC2" w:rsidRDefault="00133429" w:rsidP="008862C6">
            <w:pPr>
              <w:jc w:val="both"/>
              <w:rPr>
                <w:rFonts w:ascii="Times New Roman" w:hAnsi="Times New Roman" w:cs="Times New Roman"/>
              </w:rPr>
            </w:pPr>
            <w:bookmarkStart w:id="7" w:name="_Hlk208392831"/>
            <w:r w:rsidRPr="00D15EC2">
              <w:rPr>
                <w:rFonts w:ascii="Times New Roman" w:hAnsi="Times New Roman" w:cs="Times New Roman"/>
              </w:rPr>
              <w:t>Mõju</w:t>
            </w:r>
          </w:p>
        </w:tc>
        <w:tc>
          <w:tcPr>
            <w:tcW w:w="1243" w:type="dxa"/>
          </w:tcPr>
          <w:p w14:paraId="1F532EFF" w14:textId="77777777" w:rsidR="00133429" w:rsidRPr="00D15EC2" w:rsidRDefault="00133429" w:rsidP="008862C6">
            <w:pPr>
              <w:jc w:val="both"/>
              <w:rPr>
                <w:rFonts w:ascii="Times New Roman" w:hAnsi="Times New Roman" w:cs="Times New Roman"/>
              </w:rPr>
            </w:pPr>
            <w:r w:rsidRPr="00D15EC2">
              <w:rPr>
                <w:rFonts w:ascii="Times New Roman" w:hAnsi="Times New Roman" w:cs="Times New Roman"/>
              </w:rPr>
              <w:t>Prioriteet</w:t>
            </w:r>
          </w:p>
        </w:tc>
        <w:tc>
          <w:tcPr>
            <w:tcW w:w="1962" w:type="dxa"/>
          </w:tcPr>
          <w:p w14:paraId="553EAF8C" w14:textId="77777777" w:rsidR="00133429" w:rsidRPr="00D15EC2" w:rsidRDefault="00133429" w:rsidP="008862C6">
            <w:pPr>
              <w:rPr>
                <w:rFonts w:ascii="Times New Roman" w:hAnsi="Times New Roman" w:cs="Times New Roman"/>
              </w:rPr>
            </w:pPr>
            <w:r w:rsidRPr="00D15EC2">
              <w:rPr>
                <w:rFonts w:ascii="Times New Roman" w:hAnsi="Times New Roman" w:cs="Times New Roman"/>
              </w:rPr>
              <w:t>Reageerimisaeg vea lokaliseerimiseks</w:t>
            </w:r>
          </w:p>
        </w:tc>
        <w:tc>
          <w:tcPr>
            <w:tcW w:w="1921" w:type="dxa"/>
          </w:tcPr>
          <w:p w14:paraId="60E16F90" w14:textId="77777777" w:rsidR="00133429" w:rsidRPr="00D15EC2" w:rsidRDefault="00133429" w:rsidP="008862C6">
            <w:pPr>
              <w:rPr>
                <w:rFonts w:ascii="Times New Roman" w:hAnsi="Times New Roman" w:cs="Times New Roman"/>
              </w:rPr>
            </w:pPr>
            <w:r w:rsidRPr="00D15EC2">
              <w:rPr>
                <w:rFonts w:ascii="Times New Roman" w:hAnsi="Times New Roman" w:cs="Times New Roman"/>
              </w:rPr>
              <w:t>Lahendusaeg</w:t>
            </w:r>
          </w:p>
        </w:tc>
        <w:tc>
          <w:tcPr>
            <w:tcW w:w="1512" w:type="dxa"/>
          </w:tcPr>
          <w:p w14:paraId="390808BA" w14:textId="49392642" w:rsidR="00133429" w:rsidRPr="00997013" w:rsidRDefault="00133429" w:rsidP="008862C6">
            <w:pPr>
              <w:rPr>
                <w:rFonts w:ascii="Times New Roman" w:hAnsi="Times New Roman" w:cs="Times New Roman"/>
                <w:b/>
                <w:bCs/>
              </w:rPr>
            </w:pPr>
            <w:r w:rsidRPr="00997013">
              <w:rPr>
                <w:rFonts w:ascii="Times New Roman" w:hAnsi="Times New Roman" w:cs="Times New Roman"/>
                <w:b/>
                <w:bCs/>
              </w:rPr>
              <w:t>Millal</w:t>
            </w:r>
          </w:p>
        </w:tc>
      </w:tr>
      <w:tr w:rsidR="00133429" w:rsidRPr="00D15EC2" w14:paraId="459968F2" w14:textId="04438730" w:rsidTr="009E6DBA">
        <w:tc>
          <w:tcPr>
            <w:tcW w:w="2424" w:type="dxa"/>
          </w:tcPr>
          <w:p w14:paraId="68CC8DEF" w14:textId="617D4C74" w:rsidR="00133429" w:rsidRPr="00997013" w:rsidRDefault="00133429" w:rsidP="008862C6">
            <w:pPr>
              <w:jc w:val="both"/>
              <w:rPr>
                <w:rFonts w:ascii="Times New Roman" w:hAnsi="Times New Roman" w:cs="Times New Roman"/>
                <w:b/>
                <w:bCs/>
              </w:rPr>
            </w:pPr>
            <w:r w:rsidRPr="00997013">
              <w:rPr>
                <w:rFonts w:ascii="Times New Roman" w:hAnsi="Times New Roman" w:cs="Times New Roman"/>
                <w:b/>
                <w:bCs/>
              </w:rPr>
              <w:t>Keskkond on maas, sisuhaldusesse ei saa sisse logida või sisuhaldus on maas</w:t>
            </w:r>
            <w:r w:rsidR="0038608D" w:rsidRPr="00997013">
              <w:rPr>
                <w:rFonts w:ascii="Times New Roman" w:hAnsi="Times New Roman" w:cs="Times New Roman"/>
                <w:b/>
                <w:bCs/>
              </w:rPr>
              <w:t>. Mõjutatud on kõik kasutajad.</w:t>
            </w:r>
          </w:p>
        </w:tc>
        <w:tc>
          <w:tcPr>
            <w:tcW w:w="1243" w:type="dxa"/>
          </w:tcPr>
          <w:p w14:paraId="0A6DFF64" w14:textId="77777777" w:rsidR="00133429" w:rsidRPr="00D15EC2" w:rsidRDefault="00133429" w:rsidP="008862C6">
            <w:pPr>
              <w:jc w:val="both"/>
              <w:rPr>
                <w:rFonts w:ascii="Times New Roman" w:hAnsi="Times New Roman" w:cs="Times New Roman"/>
              </w:rPr>
            </w:pPr>
            <w:r w:rsidRPr="00D15EC2">
              <w:rPr>
                <w:rFonts w:ascii="Times New Roman" w:hAnsi="Times New Roman" w:cs="Times New Roman"/>
              </w:rPr>
              <w:t>Kriitiline</w:t>
            </w:r>
          </w:p>
        </w:tc>
        <w:tc>
          <w:tcPr>
            <w:tcW w:w="1962" w:type="dxa"/>
          </w:tcPr>
          <w:p w14:paraId="38EB5294" w14:textId="77777777" w:rsidR="00133429" w:rsidRPr="00D15EC2" w:rsidRDefault="00133429" w:rsidP="008862C6">
            <w:pPr>
              <w:jc w:val="both"/>
              <w:rPr>
                <w:rFonts w:ascii="Times New Roman" w:hAnsi="Times New Roman" w:cs="Times New Roman"/>
              </w:rPr>
            </w:pPr>
            <w:r w:rsidRPr="00D15EC2">
              <w:rPr>
                <w:rFonts w:ascii="Times New Roman" w:hAnsi="Times New Roman" w:cs="Times New Roman"/>
              </w:rPr>
              <w:t xml:space="preserve">Kuni 1 tund </w:t>
            </w:r>
          </w:p>
        </w:tc>
        <w:tc>
          <w:tcPr>
            <w:tcW w:w="1921" w:type="dxa"/>
          </w:tcPr>
          <w:p w14:paraId="36CBDAE6" w14:textId="77777777" w:rsidR="00133429" w:rsidRPr="00D15EC2" w:rsidRDefault="00133429" w:rsidP="008862C6">
            <w:pPr>
              <w:jc w:val="both"/>
              <w:rPr>
                <w:rFonts w:ascii="Times New Roman" w:hAnsi="Times New Roman" w:cs="Times New Roman"/>
              </w:rPr>
            </w:pPr>
            <w:r w:rsidRPr="00D15EC2">
              <w:rPr>
                <w:rFonts w:ascii="Times New Roman" w:hAnsi="Times New Roman" w:cs="Times New Roman"/>
              </w:rPr>
              <w:t xml:space="preserve">Kuni 2 tundi </w:t>
            </w:r>
          </w:p>
        </w:tc>
        <w:tc>
          <w:tcPr>
            <w:tcW w:w="1512" w:type="dxa"/>
          </w:tcPr>
          <w:p w14:paraId="2DA5F815" w14:textId="3336A4DF" w:rsidR="00133429" w:rsidRPr="00997013" w:rsidRDefault="00133429" w:rsidP="008862C6">
            <w:pPr>
              <w:jc w:val="both"/>
              <w:rPr>
                <w:rFonts w:ascii="Times New Roman" w:hAnsi="Times New Roman" w:cs="Times New Roman"/>
                <w:b/>
                <w:bCs/>
              </w:rPr>
            </w:pPr>
            <w:r w:rsidRPr="00997013">
              <w:rPr>
                <w:rFonts w:ascii="Times New Roman" w:hAnsi="Times New Roman" w:cs="Times New Roman"/>
                <w:b/>
                <w:bCs/>
              </w:rPr>
              <w:t>tööajal</w:t>
            </w:r>
          </w:p>
        </w:tc>
      </w:tr>
      <w:tr w:rsidR="00133429" w:rsidRPr="00D15EC2" w14:paraId="279C8389" w14:textId="532B0795" w:rsidTr="009E6DBA">
        <w:tc>
          <w:tcPr>
            <w:tcW w:w="2424" w:type="dxa"/>
          </w:tcPr>
          <w:p w14:paraId="295BD904" w14:textId="1CEF880E" w:rsidR="00133429" w:rsidRPr="00997013" w:rsidRDefault="00133429" w:rsidP="008862C6">
            <w:pPr>
              <w:jc w:val="both"/>
              <w:rPr>
                <w:rFonts w:ascii="Times New Roman" w:hAnsi="Times New Roman" w:cs="Times New Roman"/>
                <w:b/>
                <w:bCs/>
              </w:rPr>
            </w:pPr>
            <w:r w:rsidRPr="00997013">
              <w:rPr>
                <w:rFonts w:ascii="Times New Roman" w:hAnsi="Times New Roman" w:cs="Times New Roman"/>
                <w:b/>
                <w:bCs/>
              </w:rPr>
              <w:t>Olulised funktsionaalsused ei tööta (uudiskiri, otsing, veebivorm), sisu ei ole võimalik luua või muuta</w:t>
            </w:r>
            <w:r w:rsidR="0038608D" w:rsidRPr="00997013">
              <w:rPr>
                <w:rFonts w:ascii="Times New Roman" w:hAnsi="Times New Roman" w:cs="Times New Roman"/>
                <w:b/>
                <w:bCs/>
              </w:rPr>
              <w:t>. Mõjutatud on rohkem kui kümme kasutajat.</w:t>
            </w:r>
          </w:p>
        </w:tc>
        <w:tc>
          <w:tcPr>
            <w:tcW w:w="1243" w:type="dxa"/>
          </w:tcPr>
          <w:p w14:paraId="43A144C5" w14:textId="77777777" w:rsidR="00133429" w:rsidRPr="00D15EC2" w:rsidRDefault="00133429" w:rsidP="008862C6">
            <w:pPr>
              <w:jc w:val="both"/>
              <w:rPr>
                <w:rFonts w:ascii="Times New Roman" w:hAnsi="Times New Roman" w:cs="Times New Roman"/>
              </w:rPr>
            </w:pPr>
            <w:r w:rsidRPr="00D15EC2">
              <w:rPr>
                <w:rFonts w:ascii="Times New Roman" w:hAnsi="Times New Roman" w:cs="Times New Roman"/>
              </w:rPr>
              <w:t>Kõrge</w:t>
            </w:r>
          </w:p>
        </w:tc>
        <w:tc>
          <w:tcPr>
            <w:tcW w:w="1962" w:type="dxa"/>
          </w:tcPr>
          <w:p w14:paraId="1CD81D00" w14:textId="77777777" w:rsidR="00133429" w:rsidRPr="00D15EC2" w:rsidRDefault="00133429" w:rsidP="008862C6">
            <w:pPr>
              <w:jc w:val="both"/>
              <w:rPr>
                <w:rFonts w:ascii="Times New Roman" w:hAnsi="Times New Roman" w:cs="Times New Roman"/>
              </w:rPr>
            </w:pPr>
            <w:r w:rsidRPr="00D15EC2">
              <w:rPr>
                <w:rFonts w:ascii="Times New Roman" w:hAnsi="Times New Roman" w:cs="Times New Roman"/>
              </w:rPr>
              <w:t xml:space="preserve">Kuni 2 tundi </w:t>
            </w:r>
          </w:p>
        </w:tc>
        <w:tc>
          <w:tcPr>
            <w:tcW w:w="1921" w:type="dxa"/>
          </w:tcPr>
          <w:p w14:paraId="29DD3DE7" w14:textId="77777777" w:rsidR="00133429" w:rsidRPr="00D15EC2" w:rsidRDefault="00133429" w:rsidP="008862C6">
            <w:pPr>
              <w:jc w:val="both"/>
              <w:rPr>
                <w:rFonts w:ascii="Times New Roman" w:hAnsi="Times New Roman" w:cs="Times New Roman"/>
              </w:rPr>
            </w:pPr>
            <w:r w:rsidRPr="00D15EC2">
              <w:rPr>
                <w:rFonts w:ascii="Times New Roman" w:hAnsi="Times New Roman" w:cs="Times New Roman"/>
              </w:rPr>
              <w:t xml:space="preserve">Kuni 4 tundi </w:t>
            </w:r>
          </w:p>
        </w:tc>
        <w:tc>
          <w:tcPr>
            <w:tcW w:w="1512" w:type="dxa"/>
          </w:tcPr>
          <w:p w14:paraId="34CEC3AF" w14:textId="08CD2EC5" w:rsidR="00133429" w:rsidRPr="00997013" w:rsidRDefault="00133429" w:rsidP="008862C6">
            <w:pPr>
              <w:jc w:val="both"/>
              <w:rPr>
                <w:rFonts w:ascii="Times New Roman" w:hAnsi="Times New Roman" w:cs="Times New Roman"/>
                <w:b/>
                <w:bCs/>
              </w:rPr>
            </w:pPr>
            <w:r w:rsidRPr="00997013">
              <w:rPr>
                <w:rFonts w:ascii="Times New Roman" w:hAnsi="Times New Roman" w:cs="Times New Roman"/>
                <w:b/>
                <w:bCs/>
              </w:rPr>
              <w:t>tööajal</w:t>
            </w:r>
          </w:p>
        </w:tc>
      </w:tr>
      <w:tr w:rsidR="00133429" w:rsidRPr="00D15EC2" w14:paraId="497D5318" w14:textId="7B35E145" w:rsidTr="009E6DBA">
        <w:tc>
          <w:tcPr>
            <w:tcW w:w="2424" w:type="dxa"/>
          </w:tcPr>
          <w:p w14:paraId="3A6EF696" w14:textId="2C434D4A" w:rsidR="00133429" w:rsidRPr="00997013" w:rsidRDefault="0038608D" w:rsidP="008862C6">
            <w:pPr>
              <w:jc w:val="both"/>
              <w:rPr>
                <w:rFonts w:ascii="Times New Roman" w:hAnsi="Times New Roman" w:cs="Times New Roman"/>
                <w:b/>
                <w:bCs/>
              </w:rPr>
            </w:pPr>
            <w:r w:rsidRPr="00997013">
              <w:rPr>
                <w:rFonts w:ascii="Times New Roman" w:hAnsi="Times New Roman" w:cs="Times New Roman"/>
                <w:b/>
                <w:bCs/>
              </w:rPr>
              <w:t xml:space="preserve">Esineb tõrge või viga, mis mõjutab kuni kümmet kasutajat. </w:t>
            </w:r>
          </w:p>
        </w:tc>
        <w:tc>
          <w:tcPr>
            <w:tcW w:w="1243" w:type="dxa"/>
          </w:tcPr>
          <w:p w14:paraId="4DF6ADD6" w14:textId="77777777" w:rsidR="00133429" w:rsidRPr="00D15EC2" w:rsidRDefault="00133429" w:rsidP="008862C6">
            <w:pPr>
              <w:jc w:val="both"/>
              <w:rPr>
                <w:rFonts w:ascii="Times New Roman" w:hAnsi="Times New Roman" w:cs="Times New Roman"/>
              </w:rPr>
            </w:pPr>
            <w:r w:rsidRPr="00D15EC2">
              <w:rPr>
                <w:rFonts w:ascii="Times New Roman" w:hAnsi="Times New Roman" w:cs="Times New Roman"/>
              </w:rPr>
              <w:t>Keskmine</w:t>
            </w:r>
          </w:p>
        </w:tc>
        <w:tc>
          <w:tcPr>
            <w:tcW w:w="1962" w:type="dxa"/>
          </w:tcPr>
          <w:p w14:paraId="0B77C050" w14:textId="77777777" w:rsidR="00133429" w:rsidRPr="00D15EC2" w:rsidRDefault="00133429" w:rsidP="008862C6">
            <w:pPr>
              <w:jc w:val="both"/>
              <w:rPr>
                <w:rFonts w:ascii="Times New Roman" w:hAnsi="Times New Roman" w:cs="Times New Roman"/>
              </w:rPr>
            </w:pPr>
            <w:r w:rsidRPr="00D15EC2">
              <w:rPr>
                <w:rFonts w:ascii="Times New Roman" w:hAnsi="Times New Roman" w:cs="Times New Roman"/>
              </w:rPr>
              <w:t xml:space="preserve">Kuni 8 tundi </w:t>
            </w:r>
          </w:p>
        </w:tc>
        <w:tc>
          <w:tcPr>
            <w:tcW w:w="1921" w:type="dxa"/>
          </w:tcPr>
          <w:p w14:paraId="0C19812D" w14:textId="77777777" w:rsidR="00133429" w:rsidRPr="00D15EC2" w:rsidRDefault="00133429" w:rsidP="008862C6">
            <w:pPr>
              <w:jc w:val="both"/>
              <w:rPr>
                <w:rFonts w:ascii="Times New Roman" w:hAnsi="Times New Roman" w:cs="Times New Roman"/>
              </w:rPr>
            </w:pPr>
            <w:r w:rsidRPr="00D15EC2">
              <w:rPr>
                <w:rFonts w:ascii="Times New Roman" w:hAnsi="Times New Roman" w:cs="Times New Roman"/>
              </w:rPr>
              <w:t xml:space="preserve">Kuni 1 tööpäev </w:t>
            </w:r>
          </w:p>
        </w:tc>
        <w:tc>
          <w:tcPr>
            <w:tcW w:w="1512" w:type="dxa"/>
          </w:tcPr>
          <w:p w14:paraId="5D1005F5" w14:textId="46CFD863" w:rsidR="00133429" w:rsidRPr="00997013" w:rsidRDefault="00133429" w:rsidP="008862C6">
            <w:pPr>
              <w:jc w:val="both"/>
              <w:rPr>
                <w:rFonts w:ascii="Times New Roman" w:hAnsi="Times New Roman" w:cs="Times New Roman"/>
                <w:b/>
                <w:bCs/>
              </w:rPr>
            </w:pPr>
            <w:r w:rsidRPr="00997013">
              <w:rPr>
                <w:rFonts w:ascii="Times New Roman" w:hAnsi="Times New Roman" w:cs="Times New Roman"/>
                <w:b/>
                <w:bCs/>
              </w:rPr>
              <w:t>tööajal</w:t>
            </w:r>
          </w:p>
        </w:tc>
      </w:tr>
      <w:tr w:rsidR="00133429" w:rsidRPr="00D15EC2" w14:paraId="316FC803" w14:textId="4AC16570" w:rsidTr="009E6DBA">
        <w:tc>
          <w:tcPr>
            <w:tcW w:w="2424" w:type="dxa"/>
          </w:tcPr>
          <w:p w14:paraId="67E99EF3" w14:textId="6D59765D" w:rsidR="00133429" w:rsidRPr="00997013" w:rsidRDefault="00133429" w:rsidP="008862C6">
            <w:pPr>
              <w:jc w:val="both"/>
              <w:rPr>
                <w:rFonts w:ascii="Times New Roman" w:hAnsi="Times New Roman" w:cs="Times New Roman"/>
                <w:b/>
                <w:bCs/>
              </w:rPr>
            </w:pPr>
            <w:r w:rsidRPr="00997013">
              <w:rPr>
                <w:rFonts w:ascii="Times New Roman" w:hAnsi="Times New Roman" w:cs="Times New Roman"/>
                <w:b/>
                <w:bCs/>
              </w:rPr>
              <w:t>Esineb tõrge</w:t>
            </w:r>
            <w:r w:rsidR="0038608D" w:rsidRPr="00997013">
              <w:rPr>
                <w:rFonts w:ascii="Times New Roman" w:hAnsi="Times New Roman" w:cs="Times New Roman"/>
                <w:b/>
                <w:bCs/>
              </w:rPr>
              <w:t xml:space="preserve"> või viga</w:t>
            </w:r>
            <w:r w:rsidRPr="00997013">
              <w:rPr>
                <w:rFonts w:ascii="Times New Roman" w:hAnsi="Times New Roman" w:cs="Times New Roman"/>
                <w:b/>
                <w:bCs/>
              </w:rPr>
              <w:t>, mis ei mõjuta keskkonna kasutamist.</w:t>
            </w:r>
          </w:p>
        </w:tc>
        <w:tc>
          <w:tcPr>
            <w:tcW w:w="1243" w:type="dxa"/>
          </w:tcPr>
          <w:p w14:paraId="0883CB50" w14:textId="77777777" w:rsidR="00133429" w:rsidRPr="00D15EC2" w:rsidRDefault="00133429" w:rsidP="008862C6">
            <w:pPr>
              <w:jc w:val="both"/>
              <w:rPr>
                <w:rFonts w:ascii="Times New Roman" w:hAnsi="Times New Roman" w:cs="Times New Roman"/>
              </w:rPr>
            </w:pPr>
            <w:r w:rsidRPr="00D15EC2">
              <w:rPr>
                <w:rFonts w:ascii="Times New Roman" w:hAnsi="Times New Roman" w:cs="Times New Roman"/>
              </w:rPr>
              <w:t>Madal</w:t>
            </w:r>
          </w:p>
        </w:tc>
        <w:tc>
          <w:tcPr>
            <w:tcW w:w="1962" w:type="dxa"/>
          </w:tcPr>
          <w:p w14:paraId="431B7947" w14:textId="77777777" w:rsidR="00133429" w:rsidRPr="00D15EC2" w:rsidRDefault="00133429" w:rsidP="008862C6">
            <w:pPr>
              <w:jc w:val="both"/>
              <w:rPr>
                <w:rFonts w:ascii="Times New Roman" w:hAnsi="Times New Roman" w:cs="Times New Roman"/>
              </w:rPr>
            </w:pPr>
            <w:r w:rsidRPr="00D15EC2">
              <w:rPr>
                <w:rFonts w:ascii="Times New Roman" w:hAnsi="Times New Roman" w:cs="Times New Roman"/>
              </w:rPr>
              <w:t xml:space="preserve">Kuni 48 tundi </w:t>
            </w:r>
          </w:p>
        </w:tc>
        <w:tc>
          <w:tcPr>
            <w:tcW w:w="1921" w:type="dxa"/>
          </w:tcPr>
          <w:p w14:paraId="100881FF" w14:textId="77777777" w:rsidR="00133429" w:rsidRPr="00D15EC2" w:rsidRDefault="00133429" w:rsidP="008862C6">
            <w:pPr>
              <w:jc w:val="both"/>
              <w:rPr>
                <w:rFonts w:ascii="Times New Roman" w:hAnsi="Times New Roman" w:cs="Times New Roman"/>
              </w:rPr>
            </w:pPr>
            <w:r w:rsidRPr="00D15EC2">
              <w:rPr>
                <w:rFonts w:ascii="Times New Roman" w:hAnsi="Times New Roman" w:cs="Times New Roman"/>
              </w:rPr>
              <w:t xml:space="preserve">Kuni 5 tööpäeva </w:t>
            </w:r>
          </w:p>
        </w:tc>
        <w:tc>
          <w:tcPr>
            <w:tcW w:w="1512" w:type="dxa"/>
          </w:tcPr>
          <w:p w14:paraId="785D66EE" w14:textId="2C45E40B" w:rsidR="00133429" w:rsidRPr="00997013" w:rsidRDefault="00133429" w:rsidP="008862C6">
            <w:pPr>
              <w:jc w:val="both"/>
              <w:rPr>
                <w:rFonts w:ascii="Times New Roman" w:hAnsi="Times New Roman" w:cs="Times New Roman"/>
                <w:b/>
                <w:bCs/>
              </w:rPr>
            </w:pPr>
            <w:r w:rsidRPr="00997013">
              <w:rPr>
                <w:rFonts w:ascii="Times New Roman" w:hAnsi="Times New Roman" w:cs="Times New Roman"/>
                <w:b/>
                <w:bCs/>
              </w:rPr>
              <w:t>tööajal</w:t>
            </w:r>
          </w:p>
        </w:tc>
      </w:tr>
      <w:bookmarkEnd w:id="7"/>
    </w:tbl>
    <w:p w14:paraId="2858F3A8" w14:textId="77777777" w:rsidR="0080506D" w:rsidRPr="00D15EC2" w:rsidRDefault="0080506D" w:rsidP="0080506D">
      <w:pPr>
        <w:spacing w:after="0" w:line="240" w:lineRule="auto"/>
        <w:jc w:val="both"/>
        <w:rPr>
          <w:rFonts w:ascii="Times New Roman" w:hAnsi="Times New Roman" w:cs="Times New Roman"/>
          <w:sz w:val="24"/>
          <w:szCs w:val="24"/>
        </w:rPr>
      </w:pPr>
    </w:p>
    <w:p w14:paraId="77884254" w14:textId="77777777" w:rsidR="0080506D" w:rsidRPr="00D15EC2" w:rsidRDefault="0080506D" w:rsidP="0080506D">
      <w:pPr>
        <w:spacing w:after="0" w:line="240" w:lineRule="auto"/>
        <w:jc w:val="both"/>
        <w:rPr>
          <w:rFonts w:ascii="Times New Roman" w:hAnsi="Times New Roman" w:cs="Times New Roman"/>
          <w:sz w:val="24"/>
          <w:szCs w:val="24"/>
        </w:rPr>
      </w:pPr>
    </w:p>
    <w:p w14:paraId="4165899A" w14:textId="77777777" w:rsidR="0080506D" w:rsidRPr="00D15EC2" w:rsidRDefault="0080506D" w:rsidP="0080506D">
      <w:pPr>
        <w:pStyle w:val="ListParagraph"/>
        <w:numPr>
          <w:ilvl w:val="1"/>
          <w:numId w:val="3"/>
        </w:numPr>
        <w:spacing w:after="0" w:line="240" w:lineRule="auto"/>
        <w:ind w:left="851" w:hanging="567"/>
        <w:jc w:val="both"/>
        <w:rPr>
          <w:rFonts w:ascii="Times New Roman" w:hAnsi="Times New Roman" w:cs="Times New Roman"/>
          <w:sz w:val="24"/>
          <w:szCs w:val="24"/>
        </w:rPr>
      </w:pPr>
      <w:r w:rsidRPr="00D15EC2">
        <w:rPr>
          <w:rFonts w:ascii="Times New Roman" w:hAnsi="Times New Roman" w:cs="Times New Roman"/>
          <w:sz w:val="24"/>
          <w:szCs w:val="24"/>
        </w:rPr>
        <w:t>Mistahes veebilehtede testkeskkondadele kehtib saabunud intsidentide reageerimisaeg vea lokaliseerimiseks kuni 48 tundi ja lahendamiseks kuni 5 tööpäeva.</w:t>
      </w:r>
    </w:p>
    <w:p w14:paraId="6F5CA0CD" w14:textId="421ECD8C" w:rsidR="0080506D" w:rsidRPr="00D15EC2" w:rsidRDefault="0080506D" w:rsidP="0080506D">
      <w:pPr>
        <w:pStyle w:val="ListParagraph"/>
        <w:numPr>
          <w:ilvl w:val="1"/>
          <w:numId w:val="3"/>
        </w:numPr>
        <w:spacing w:after="0" w:line="240" w:lineRule="auto"/>
        <w:ind w:left="851" w:hanging="567"/>
        <w:jc w:val="both"/>
        <w:rPr>
          <w:rFonts w:ascii="Times New Roman" w:hAnsi="Times New Roman" w:cs="Times New Roman"/>
          <w:color w:val="000000"/>
          <w:kern w:val="0"/>
          <w:sz w:val="24"/>
          <w:szCs w:val="24"/>
        </w:rPr>
      </w:pPr>
      <w:r w:rsidRPr="00D15EC2">
        <w:rPr>
          <w:rFonts w:ascii="Times New Roman" w:hAnsi="Times New Roman" w:cs="Times New Roman"/>
          <w:color w:val="000000"/>
          <w:kern w:val="0"/>
          <w:sz w:val="24"/>
          <w:szCs w:val="24"/>
        </w:rPr>
        <w:t xml:space="preserve">Punktis 5.1 </w:t>
      </w:r>
      <w:r w:rsidR="00D30E5C" w:rsidRPr="00997013">
        <w:rPr>
          <w:rFonts w:ascii="Times New Roman" w:hAnsi="Times New Roman" w:cs="Times New Roman"/>
          <w:b/>
          <w:bCs/>
          <w:color w:val="000000"/>
          <w:kern w:val="0"/>
          <w:sz w:val="24"/>
          <w:szCs w:val="24"/>
        </w:rPr>
        <w:t>tehniliste</w:t>
      </w:r>
      <w:r w:rsidR="00D30E5C">
        <w:rPr>
          <w:rFonts w:ascii="Times New Roman" w:hAnsi="Times New Roman" w:cs="Times New Roman"/>
          <w:color w:val="000000"/>
          <w:kern w:val="0"/>
          <w:sz w:val="24"/>
          <w:szCs w:val="24"/>
        </w:rPr>
        <w:t xml:space="preserve"> </w:t>
      </w:r>
      <w:r w:rsidRPr="00D15EC2">
        <w:rPr>
          <w:rFonts w:ascii="Times New Roman" w:hAnsi="Times New Roman" w:cs="Times New Roman"/>
          <w:color w:val="000000"/>
          <w:kern w:val="0"/>
          <w:sz w:val="24"/>
          <w:szCs w:val="24"/>
        </w:rPr>
        <w:t>pöördumiste vastamise aeg on esimesel võimalusel, kuid mitte hiljem kui kaks tööpäeva.</w:t>
      </w:r>
    </w:p>
    <w:p w14:paraId="4F91B9BB" w14:textId="77777777" w:rsidR="0080506D" w:rsidRPr="00D15EC2" w:rsidRDefault="0080506D" w:rsidP="0080506D">
      <w:pPr>
        <w:pStyle w:val="ListParagraph"/>
        <w:numPr>
          <w:ilvl w:val="1"/>
          <w:numId w:val="3"/>
        </w:numPr>
        <w:spacing w:after="0" w:line="240" w:lineRule="auto"/>
        <w:ind w:left="851" w:hanging="567"/>
        <w:jc w:val="both"/>
        <w:rPr>
          <w:rFonts w:ascii="Times New Roman" w:hAnsi="Times New Roman" w:cs="Times New Roman"/>
          <w:color w:val="000000"/>
          <w:kern w:val="0"/>
          <w:sz w:val="24"/>
          <w:szCs w:val="24"/>
        </w:rPr>
      </w:pPr>
      <w:r w:rsidRPr="00D15EC2">
        <w:rPr>
          <w:rFonts w:ascii="Times New Roman" w:hAnsi="Times New Roman" w:cs="Times New Roman"/>
          <w:color w:val="000000"/>
          <w:kern w:val="0"/>
          <w:sz w:val="24"/>
          <w:szCs w:val="24"/>
        </w:rPr>
        <w:t>Tootekeskkonna planeerimata katkestuste tingimused:</w:t>
      </w:r>
    </w:p>
    <w:p w14:paraId="248F0C15"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planeerimata katkestustest teavitatakse tellijat kuni 30 minuti jooksul katkestuse tekkimisest alates, kui ei ole teenus taastatud;</w:t>
      </w:r>
    </w:p>
    <w:p w14:paraId="1ECF509B"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planeerimata katkestuse korral, mis on kestnud üle 30 minuti, koostama intsidendi raporti kolme tööpäeva jooksul ning esitatama selle tellija infoturbe esindajale ja tellijaga kokkulepitud kontaktile.</w:t>
      </w:r>
    </w:p>
    <w:p w14:paraId="12540F05" w14:textId="77777777" w:rsidR="0080506D" w:rsidRPr="00D15EC2" w:rsidRDefault="0080506D" w:rsidP="0080506D">
      <w:pPr>
        <w:pStyle w:val="ListParagraph"/>
        <w:numPr>
          <w:ilvl w:val="1"/>
          <w:numId w:val="3"/>
        </w:numPr>
        <w:spacing w:after="0" w:line="240" w:lineRule="auto"/>
        <w:ind w:left="851" w:hanging="567"/>
        <w:jc w:val="both"/>
        <w:rPr>
          <w:rFonts w:ascii="Times New Roman" w:hAnsi="Times New Roman" w:cs="Times New Roman"/>
          <w:color w:val="000000"/>
          <w:kern w:val="0"/>
          <w:sz w:val="24"/>
          <w:szCs w:val="24"/>
        </w:rPr>
      </w:pPr>
      <w:bookmarkStart w:id="8" w:name="_Hlk88225038"/>
      <w:r w:rsidRPr="00D15EC2">
        <w:rPr>
          <w:rFonts w:ascii="Times New Roman" w:hAnsi="Times New Roman" w:cs="Times New Roman"/>
          <w:color w:val="000000"/>
          <w:kern w:val="0"/>
          <w:sz w:val="24"/>
          <w:szCs w:val="24"/>
        </w:rPr>
        <w:t>Teenuse teenustaseme tingimuste mittetäitmiseks ei loeta:</w:t>
      </w:r>
    </w:p>
    <w:p w14:paraId="3DD0FBF2"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teenuse planeeritud katkestusi;</w:t>
      </w:r>
    </w:p>
    <w:bookmarkEnd w:id="8"/>
    <w:p w14:paraId="155E578C"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katkestusi, mis on tingitud asjaoludest, mille üle teenuseosutajal puudub kontroll (sh vääramatu jõud);</w:t>
      </w:r>
    </w:p>
    <w:p w14:paraId="5F514729"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lastRenderedPageBreak/>
        <w:t>katkestusi, mis on tingitud või mille lahendusaeg sõltub kolmanda osapoole tegevusest või tegevusetusest;</w:t>
      </w:r>
    </w:p>
    <w:p w14:paraId="4C23DDAA"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teenuse planeerimata katkestusi, mis olid tingitud tellija tegevusest või tegevusetusest.</w:t>
      </w:r>
    </w:p>
    <w:p w14:paraId="16FBA092" w14:textId="77777777" w:rsidR="0080506D" w:rsidRPr="00D15EC2" w:rsidRDefault="0080506D" w:rsidP="0080506D">
      <w:pPr>
        <w:pStyle w:val="ListParagraph"/>
        <w:numPr>
          <w:ilvl w:val="1"/>
          <w:numId w:val="3"/>
        </w:numPr>
        <w:spacing w:after="0" w:line="240" w:lineRule="auto"/>
        <w:ind w:left="851" w:hanging="567"/>
        <w:jc w:val="both"/>
        <w:rPr>
          <w:rFonts w:ascii="Times New Roman" w:hAnsi="Times New Roman" w:cs="Times New Roman"/>
          <w:color w:val="000000"/>
          <w:kern w:val="0"/>
          <w:sz w:val="24"/>
          <w:szCs w:val="24"/>
        </w:rPr>
      </w:pPr>
      <w:r w:rsidRPr="00D15EC2">
        <w:rPr>
          <w:rFonts w:ascii="Times New Roman" w:hAnsi="Times New Roman" w:cs="Times New Roman"/>
          <w:color w:val="000000"/>
          <w:kern w:val="0"/>
          <w:sz w:val="24"/>
          <w:szCs w:val="24"/>
        </w:rPr>
        <w:t>Tootekeskkonna planeeritud katkestuste tingimused:</w:t>
      </w:r>
    </w:p>
    <w:p w14:paraId="4E4BC466"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teenuse hoolduseks ja tarkvara paigalduseks planeeritud katkestused toimuvad E ja K ajavahemikul kell 15.00-00.00;</w:t>
      </w:r>
    </w:p>
    <w:p w14:paraId="4BBA6235" w14:textId="77777777" w:rsidR="0080506D"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planeeritud katkestusest etteteatamise aeg on üldjuhul vähemalt üks tööpäev, millest lühema etteteatamise ajaga võib planeeritud katkestusi läbi viia tellijaga kokkuleppel.</w:t>
      </w:r>
    </w:p>
    <w:p w14:paraId="0BE39502" w14:textId="3509FFF3" w:rsidR="00490CE7" w:rsidRPr="00D15EC2" w:rsidRDefault="00490CE7" w:rsidP="00490CE7">
      <w:pPr>
        <w:pStyle w:val="ListParagraph"/>
        <w:numPr>
          <w:ilvl w:val="1"/>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Teenuse hooldus ja tarkvara paigaldusi võib teenuseosutaja teha täiendavalt ka muul ajal tellijaga kokkuleppel. </w:t>
      </w:r>
    </w:p>
    <w:p w14:paraId="36AD4D2A" w14:textId="77777777" w:rsidR="0080506D" w:rsidRPr="00405D4D" w:rsidRDefault="0080506D" w:rsidP="0080506D">
      <w:pPr>
        <w:spacing w:after="0" w:line="240" w:lineRule="auto"/>
        <w:jc w:val="both"/>
        <w:rPr>
          <w:rFonts w:ascii="Times New Roman" w:hAnsi="Times New Roman" w:cs="Times New Roman"/>
          <w:sz w:val="24"/>
          <w:szCs w:val="24"/>
        </w:rPr>
      </w:pPr>
    </w:p>
    <w:p w14:paraId="317624B1" w14:textId="77777777" w:rsidR="0080506D" w:rsidRPr="00D15EC2" w:rsidRDefault="0080506D" w:rsidP="0080506D">
      <w:pPr>
        <w:pStyle w:val="ListParagraph"/>
        <w:numPr>
          <w:ilvl w:val="0"/>
          <w:numId w:val="3"/>
        </w:numPr>
        <w:spacing w:after="0" w:line="240" w:lineRule="auto"/>
        <w:jc w:val="both"/>
        <w:rPr>
          <w:rFonts w:ascii="Times New Roman" w:hAnsi="Times New Roman" w:cs="Times New Roman"/>
          <w:b/>
          <w:bCs/>
          <w:sz w:val="24"/>
          <w:szCs w:val="24"/>
        </w:rPr>
      </w:pPr>
      <w:r w:rsidRPr="00D15EC2">
        <w:rPr>
          <w:rFonts w:ascii="Times New Roman" w:hAnsi="Times New Roman" w:cs="Times New Roman"/>
          <w:b/>
          <w:bCs/>
          <w:sz w:val="24"/>
          <w:szCs w:val="24"/>
        </w:rPr>
        <w:t>Teenuse kvaliteedi kontroll</w:t>
      </w:r>
    </w:p>
    <w:p w14:paraId="1C6A6B60" w14:textId="77777777" w:rsidR="0080506D" w:rsidRPr="00D15EC2" w:rsidRDefault="0080506D" w:rsidP="0080506D">
      <w:pPr>
        <w:pStyle w:val="ListParagraph"/>
        <w:numPr>
          <w:ilvl w:val="1"/>
          <w:numId w:val="3"/>
        </w:numPr>
        <w:spacing w:after="0" w:line="240" w:lineRule="auto"/>
        <w:ind w:left="851" w:hanging="567"/>
        <w:jc w:val="both"/>
        <w:rPr>
          <w:rFonts w:ascii="Times New Roman" w:hAnsi="Times New Roman" w:cs="Times New Roman"/>
          <w:color w:val="000000"/>
          <w:kern w:val="0"/>
          <w:sz w:val="24"/>
          <w:szCs w:val="24"/>
        </w:rPr>
      </w:pPr>
      <w:r w:rsidRPr="00D15EC2">
        <w:rPr>
          <w:rFonts w:ascii="Times New Roman" w:hAnsi="Times New Roman" w:cs="Times New Roman"/>
          <w:color w:val="000000"/>
          <w:kern w:val="0"/>
          <w:sz w:val="24"/>
          <w:szCs w:val="24"/>
        </w:rPr>
        <w:t>Teenuseosutaja võimaldab tellijale pöördumise alusel ülevaadet järgmistele andmetele:</w:t>
      </w:r>
    </w:p>
    <w:p w14:paraId="39A609E2"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tegelik käideldavuse tase;</w:t>
      </w:r>
    </w:p>
    <w:p w14:paraId="31D5EBEF" w14:textId="2BA677CD" w:rsidR="0080506D" w:rsidRPr="00997013" w:rsidRDefault="00FB4198" w:rsidP="0080506D">
      <w:pPr>
        <w:pStyle w:val="ListParagraph"/>
        <w:numPr>
          <w:ilvl w:val="2"/>
          <w:numId w:val="3"/>
        </w:numPr>
        <w:spacing w:after="0" w:line="240" w:lineRule="auto"/>
        <w:ind w:left="1560" w:hanging="709"/>
        <w:jc w:val="both"/>
        <w:rPr>
          <w:rFonts w:ascii="Times New Roman" w:hAnsi="Times New Roman" w:cs="Times New Roman"/>
          <w:b/>
          <w:bCs/>
          <w:sz w:val="24"/>
          <w:szCs w:val="24"/>
        </w:rPr>
      </w:pPr>
      <w:r w:rsidRPr="00997013">
        <w:rPr>
          <w:rFonts w:ascii="Times New Roman" w:hAnsi="Times New Roman" w:cs="Times New Roman"/>
          <w:b/>
          <w:bCs/>
          <w:sz w:val="24"/>
          <w:szCs w:val="24"/>
        </w:rPr>
        <w:t>pöördumiste statistika;</w:t>
      </w:r>
    </w:p>
    <w:p w14:paraId="76C8F894"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planeeritud ja planeerimata katkestuste arv ja kestus;</w:t>
      </w:r>
    </w:p>
    <w:p w14:paraId="16F52DEB"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enam kui 30 minutiliste planeerimata katkestuste ülevaade koos põhjuste kategooriatega.</w:t>
      </w:r>
    </w:p>
    <w:p w14:paraId="56EF566E" w14:textId="77777777" w:rsidR="0080506D" w:rsidRPr="00D15EC2" w:rsidRDefault="0080506D" w:rsidP="0080506D">
      <w:pPr>
        <w:pStyle w:val="ListParagraph"/>
        <w:numPr>
          <w:ilvl w:val="1"/>
          <w:numId w:val="3"/>
        </w:numPr>
        <w:spacing w:after="0" w:line="240" w:lineRule="auto"/>
        <w:ind w:left="851" w:hanging="567"/>
        <w:jc w:val="both"/>
        <w:rPr>
          <w:rFonts w:ascii="Times New Roman" w:hAnsi="Times New Roman" w:cs="Times New Roman"/>
          <w:color w:val="000000"/>
          <w:kern w:val="0"/>
          <w:sz w:val="24"/>
          <w:szCs w:val="24"/>
        </w:rPr>
      </w:pPr>
      <w:r w:rsidRPr="00D15EC2">
        <w:rPr>
          <w:rFonts w:ascii="Times New Roman" w:hAnsi="Times New Roman" w:cs="Times New Roman"/>
          <w:color w:val="000000"/>
          <w:kern w:val="0"/>
          <w:sz w:val="24"/>
          <w:szCs w:val="24"/>
        </w:rPr>
        <w:t>Teenuseosutaja annab ülevaate teenuse osutamise käideldavuse, intsidentide ja pöördumiste kohta, üks kord aastas https://demo.vportal.ee veebilehel ja digikommunikatsiooni töörühmas.</w:t>
      </w:r>
    </w:p>
    <w:p w14:paraId="36D38D6F" w14:textId="77777777" w:rsidR="0080506D" w:rsidRPr="00D15EC2" w:rsidRDefault="0080506D" w:rsidP="0080506D">
      <w:pPr>
        <w:pStyle w:val="ListParagraph"/>
        <w:numPr>
          <w:ilvl w:val="1"/>
          <w:numId w:val="3"/>
        </w:numPr>
        <w:spacing w:after="0" w:line="240" w:lineRule="auto"/>
        <w:ind w:left="851" w:hanging="567"/>
        <w:jc w:val="both"/>
        <w:rPr>
          <w:rFonts w:ascii="Times New Roman" w:hAnsi="Times New Roman" w:cs="Times New Roman"/>
          <w:color w:val="000000"/>
          <w:kern w:val="0"/>
          <w:sz w:val="24"/>
          <w:szCs w:val="24"/>
        </w:rPr>
      </w:pPr>
      <w:r w:rsidRPr="00D15EC2">
        <w:rPr>
          <w:rFonts w:ascii="Times New Roman" w:hAnsi="Times New Roman" w:cs="Times New Roman"/>
          <w:color w:val="000000"/>
          <w:kern w:val="0"/>
          <w:sz w:val="24"/>
          <w:szCs w:val="24"/>
        </w:rPr>
        <w:t>Pooled võivad teha ettepanekuid teenuse kvaliteedi tõstmiseks.</w:t>
      </w:r>
    </w:p>
    <w:p w14:paraId="6CE59C23" w14:textId="77777777" w:rsidR="0080506D" w:rsidRPr="00D15EC2" w:rsidRDefault="0080506D" w:rsidP="0080506D">
      <w:pPr>
        <w:spacing w:after="0" w:line="240" w:lineRule="auto"/>
        <w:jc w:val="both"/>
        <w:rPr>
          <w:rFonts w:ascii="Times New Roman" w:hAnsi="Times New Roman" w:cs="Times New Roman"/>
          <w:b/>
          <w:sz w:val="24"/>
          <w:szCs w:val="24"/>
        </w:rPr>
      </w:pPr>
    </w:p>
    <w:p w14:paraId="3FA3C920" w14:textId="77777777" w:rsidR="0080506D" w:rsidRPr="00D15EC2" w:rsidRDefault="0080506D" w:rsidP="0080506D">
      <w:pPr>
        <w:pStyle w:val="ListParagraph"/>
        <w:numPr>
          <w:ilvl w:val="0"/>
          <w:numId w:val="3"/>
        </w:numPr>
        <w:spacing w:after="0" w:line="240" w:lineRule="auto"/>
        <w:jc w:val="both"/>
        <w:rPr>
          <w:rFonts w:ascii="Times New Roman" w:hAnsi="Times New Roman" w:cs="Times New Roman"/>
          <w:b/>
          <w:bCs/>
          <w:sz w:val="24"/>
          <w:szCs w:val="24"/>
        </w:rPr>
      </w:pPr>
      <w:r w:rsidRPr="00D15EC2">
        <w:rPr>
          <w:rFonts w:ascii="Times New Roman" w:hAnsi="Times New Roman" w:cs="Times New Roman"/>
          <w:b/>
          <w:bCs/>
          <w:sz w:val="24"/>
          <w:szCs w:val="24"/>
        </w:rPr>
        <w:t>Lisateenused</w:t>
      </w:r>
    </w:p>
    <w:p w14:paraId="0967A55F" w14:textId="77777777" w:rsidR="0080506D" w:rsidRPr="00D15EC2" w:rsidRDefault="0080506D" w:rsidP="0080506D">
      <w:pPr>
        <w:pStyle w:val="ListParagraph"/>
        <w:numPr>
          <w:ilvl w:val="1"/>
          <w:numId w:val="3"/>
        </w:numPr>
        <w:spacing w:after="0" w:line="240" w:lineRule="auto"/>
        <w:ind w:left="851" w:hanging="567"/>
        <w:jc w:val="both"/>
        <w:rPr>
          <w:rFonts w:ascii="Times New Roman" w:hAnsi="Times New Roman" w:cs="Times New Roman"/>
          <w:color w:val="000000"/>
          <w:kern w:val="0"/>
          <w:sz w:val="24"/>
          <w:szCs w:val="24"/>
        </w:rPr>
      </w:pPr>
      <w:r w:rsidRPr="00D15EC2">
        <w:rPr>
          <w:rFonts w:ascii="Times New Roman" w:hAnsi="Times New Roman" w:cs="Times New Roman"/>
          <w:color w:val="000000"/>
          <w:kern w:val="0"/>
          <w:sz w:val="24"/>
          <w:szCs w:val="24"/>
        </w:rPr>
        <w:t>L</w:t>
      </w:r>
      <w:r w:rsidRPr="00D15EC2">
        <w:rPr>
          <w:rFonts w:ascii="Times New Roman" w:hAnsi="Times New Roman" w:cs="Times New Roman"/>
          <w:sz w:val="24"/>
          <w:szCs w:val="24"/>
        </w:rPr>
        <w:t>isateenused ja nende mahud lepitakse tellijaga eraldi kokku tellija vajadustest sõltuvalt ning maksumused kooskõlastatakse poolte poolt.</w:t>
      </w:r>
    </w:p>
    <w:p w14:paraId="683FF1B2" w14:textId="77777777" w:rsidR="0080506D" w:rsidRPr="00D15EC2" w:rsidRDefault="0080506D" w:rsidP="0080506D">
      <w:pPr>
        <w:pStyle w:val="ListParagraph"/>
        <w:numPr>
          <w:ilvl w:val="1"/>
          <w:numId w:val="3"/>
        </w:numPr>
        <w:spacing w:after="0" w:line="240" w:lineRule="auto"/>
        <w:ind w:left="851" w:hanging="567"/>
        <w:jc w:val="both"/>
        <w:rPr>
          <w:rFonts w:ascii="Times New Roman" w:hAnsi="Times New Roman" w:cs="Times New Roman"/>
          <w:color w:val="000000"/>
          <w:kern w:val="0"/>
          <w:sz w:val="24"/>
          <w:szCs w:val="24"/>
        </w:rPr>
      </w:pPr>
      <w:r w:rsidRPr="00D15EC2">
        <w:rPr>
          <w:rFonts w:ascii="Times New Roman" w:hAnsi="Times New Roman" w:cs="Times New Roman"/>
          <w:color w:val="000000"/>
          <w:kern w:val="0"/>
          <w:sz w:val="24"/>
          <w:szCs w:val="24"/>
        </w:rPr>
        <w:t>Tellijale pakutavad lisateenused (edaspidi lisateenus) platvormi kasutamiseks:</w:t>
      </w:r>
    </w:p>
    <w:p w14:paraId="78281EBD"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kettaruumi suurendamine - võimaldab kasutada virtualiseeritud riistvara arvutusressursse: protsessorid (</w:t>
      </w:r>
      <w:proofErr w:type="spellStart"/>
      <w:r w:rsidRPr="00D15EC2">
        <w:rPr>
          <w:rFonts w:ascii="Times New Roman" w:hAnsi="Times New Roman" w:cs="Times New Roman"/>
          <w:sz w:val="24"/>
          <w:szCs w:val="24"/>
        </w:rPr>
        <w:t>vCPU</w:t>
      </w:r>
      <w:proofErr w:type="spellEnd"/>
      <w:r w:rsidRPr="00D15EC2">
        <w:rPr>
          <w:rFonts w:ascii="Times New Roman" w:hAnsi="Times New Roman" w:cs="Times New Roman"/>
          <w:sz w:val="24"/>
          <w:szCs w:val="24"/>
        </w:rPr>
        <w:t>), mälu (RAM) ja salvestusmaht kõvakettal (HDD);</w:t>
      </w:r>
    </w:p>
    <w:p w14:paraId="36303A23"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 xml:space="preserve">arendus- ja taristumuudatuse tööd - tööd teostatakse </w:t>
      </w:r>
      <w:proofErr w:type="spellStart"/>
      <w:r w:rsidRPr="00D15EC2">
        <w:rPr>
          <w:rFonts w:ascii="Times New Roman" w:hAnsi="Times New Roman" w:cs="Times New Roman"/>
          <w:sz w:val="24"/>
          <w:szCs w:val="24"/>
        </w:rPr>
        <w:t>RmITi</w:t>
      </w:r>
      <w:proofErr w:type="spellEnd"/>
      <w:r w:rsidRPr="00D15EC2">
        <w:rPr>
          <w:rFonts w:ascii="Times New Roman" w:hAnsi="Times New Roman" w:cs="Times New Roman"/>
          <w:sz w:val="24"/>
          <w:szCs w:val="24"/>
        </w:rPr>
        <w:t xml:space="preserve"> </w:t>
      </w:r>
      <w:proofErr w:type="spellStart"/>
      <w:r w:rsidRPr="00D15EC2">
        <w:rPr>
          <w:rFonts w:ascii="Times New Roman" w:hAnsi="Times New Roman" w:cs="Times New Roman"/>
          <w:sz w:val="24"/>
          <w:szCs w:val="24"/>
        </w:rPr>
        <w:t>DevOpsi</w:t>
      </w:r>
      <w:proofErr w:type="spellEnd"/>
      <w:r w:rsidRPr="00D15EC2">
        <w:rPr>
          <w:rFonts w:ascii="Times New Roman" w:hAnsi="Times New Roman" w:cs="Times New Roman"/>
          <w:sz w:val="24"/>
          <w:szCs w:val="24"/>
        </w:rPr>
        <w:t xml:space="preserve"> poolt tervikuna tarkvaraarenduse etappides alates rakenduste plaanimisest, loomisest, integratsioonist, testimisest ja avaldamisest kuni kasutuselevõtu toe ja taristu haldamiseni. Lisaks hõlmab see platvormile plaanitavate arenduste analüüsi ja arhitektuuri loomist, teostatud arenduste programmikoodi valideerimist, jõudlustestimist, ühildamist kesksesse koodihoidlasse kolmandate osapoolte poolt loodud lahendusi, sisu migreerimist ja sellega kaasnevaid </w:t>
      </w:r>
      <w:proofErr w:type="spellStart"/>
      <w:r w:rsidRPr="00D15EC2">
        <w:rPr>
          <w:rFonts w:ascii="Times New Roman" w:hAnsi="Times New Roman" w:cs="Times New Roman"/>
          <w:sz w:val="24"/>
          <w:szCs w:val="24"/>
        </w:rPr>
        <w:t>kõrvaltegevusi</w:t>
      </w:r>
      <w:proofErr w:type="spellEnd"/>
      <w:r w:rsidRPr="00D15EC2">
        <w:rPr>
          <w:rFonts w:ascii="Times New Roman" w:hAnsi="Times New Roman" w:cs="Times New Roman"/>
          <w:sz w:val="24"/>
          <w:szCs w:val="24"/>
        </w:rPr>
        <w:t>;</w:t>
      </w:r>
    </w:p>
    <w:p w14:paraId="733325C1"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arendusteenus - teenuseosutaja koostööpartneri poolt teostatavad arendused ja nendega seotud hooldustööd;</w:t>
      </w:r>
    </w:p>
    <w:p w14:paraId="0C3C638A"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turvatestimine - tarkvara testimise haru, mille eesmärgiks on kontrollida, kas tarkvara on haavatav rünnete suhtes ning kas andmed, mida tarkvara töötleb, on kaitstud. Teenuseosutaja tellib turvatestid oma koostööpartnerilt;</w:t>
      </w:r>
    </w:p>
    <w:p w14:paraId="03C35384" w14:textId="77777777" w:rsidR="0080506D"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projektijuhtimisteenus – regulaarsed kohtumised ning sisutoimetamisega seotud juhendamised (v.a juhul, kui vastavad põhifunktsionaalsuse juhendid puuduvad). Baasteenuse hinnas on arvestatud juurutustööde mahtu 7h ulatuses.</w:t>
      </w:r>
    </w:p>
    <w:p w14:paraId="7AC3BC60" w14:textId="09A803BA" w:rsidR="00177955" w:rsidRPr="00997013" w:rsidRDefault="00177955" w:rsidP="0080506D">
      <w:pPr>
        <w:pStyle w:val="ListParagraph"/>
        <w:numPr>
          <w:ilvl w:val="2"/>
          <w:numId w:val="3"/>
        </w:numPr>
        <w:spacing w:after="0" w:line="240" w:lineRule="auto"/>
        <w:ind w:left="1560" w:hanging="709"/>
        <w:jc w:val="both"/>
        <w:rPr>
          <w:rFonts w:ascii="Times New Roman" w:hAnsi="Times New Roman" w:cs="Times New Roman"/>
          <w:b/>
          <w:bCs/>
          <w:sz w:val="24"/>
          <w:szCs w:val="24"/>
        </w:rPr>
      </w:pPr>
      <w:r w:rsidRPr="00997013">
        <w:rPr>
          <w:rFonts w:ascii="Times New Roman" w:hAnsi="Times New Roman" w:cs="Times New Roman"/>
          <w:b/>
          <w:bCs/>
          <w:sz w:val="24"/>
          <w:szCs w:val="24"/>
        </w:rPr>
        <w:lastRenderedPageBreak/>
        <w:t xml:space="preserve">sisuraamistikuta ja haldusliideseta veebilehtede majutamine – võimaldab platvormil majutada staatilisena täiendavaid veebilehti, mille sisu ei vaja igapäevast haldust. </w:t>
      </w:r>
    </w:p>
    <w:p w14:paraId="7E78A0CC" w14:textId="3701541B" w:rsidR="005A33EE" w:rsidRPr="00997013" w:rsidRDefault="005A33EE" w:rsidP="0080506D">
      <w:pPr>
        <w:pStyle w:val="ListParagraph"/>
        <w:numPr>
          <w:ilvl w:val="2"/>
          <w:numId w:val="3"/>
        </w:numPr>
        <w:spacing w:after="0" w:line="240" w:lineRule="auto"/>
        <w:ind w:left="1560" w:hanging="709"/>
        <w:jc w:val="both"/>
        <w:rPr>
          <w:rFonts w:ascii="Times New Roman" w:hAnsi="Times New Roman" w:cs="Times New Roman"/>
          <w:b/>
          <w:bCs/>
          <w:sz w:val="24"/>
          <w:szCs w:val="24"/>
        </w:rPr>
      </w:pPr>
      <w:r w:rsidRPr="00997013">
        <w:rPr>
          <w:rFonts w:ascii="Times New Roman" w:hAnsi="Times New Roman" w:cs="Times New Roman"/>
          <w:b/>
          <w:bCs/>
          <w:sz w:val="24"/>
          <w:szCs w:val="24"/>
        </w:rPr>
        <w:t xml:space="preserve">tehisaruga seotud funktsionaalsuste integratsioon – </w:t>
      </w:r>
      <w:proofErr w:type="spellStart"/>
      <w:r w:rsidR="003C7CAF" w:rsidRPr="00997013">
        <w:rPr>
          <w:rFonts w:ascii="Times New Roman" w:hAnsi="Times New Roman" w:cs="Times New Roman"/>
          <w:b/>
          <w:bCs/>
          <w:sz w:val="24"/>
          <w:szCs w:val="24"/>
        </w:rPr>
        <w:t>liidestus</w:t>
      </w:r>
      <w:proofErr w:type="spellEnd"/>
      <w:r w:rsidR="003C7CAF" w:rsidRPr="00997013">
        <w:rPr>
          <w:rFonts w:ascii="Times New Roman" w:hAnsi="Times New Roman" w:cs="Times New Roman"/>
          <w:b/>
          <w:bCs/>
          <w:sz w:val="24"/>
          <w:szCs w:val="24"/>
        </w:rPr>
        <w:t xml:space="preserve"> võimekusega tehisaru funktsionaalsuste rakendamine.</w:t>
      </w:r>
      <w:r w:rsidR="00EB1D86" w:rsidRPr="00997013">
        <w:rPr>
          <w:rFonts w:ascii="Times New Roman" w:hAnsi="Times New Roman" w:cs="Times New Roman"/>
          <w:b/>
          <w:bCs/>
          <w:sz w:val="24"/>
          <w:szCs w:val="24"/>
        </w:rPr>
        <w:t xml:space="preserve"> </w:t>
      </w:r>
    </w:p>
    <w:p w14:paraId="7767B323" w14:textId="77777777" w:rsidR="0080506D" w:rsidRPr="00D15EC2" w:rsidRDefault="0080506D" w:rsidP="0080506D">
      <w:pPr>
        <w:pStyle w:val="ListParagraph"/>
        <w:numPr>
          <w:ilvl w:val="1"/>
          <w:numId w:val="3"/>
        </w:numPr>
        <w:spacing w:after="0" w:line="240" w:lineRule="auto"/>
        <w:ind w:left="851" w:hanging="567"/>
        <w:jc w:val="both"/>
        <w:rPr>
          <w:rFonts w:ascii="Times New Roman" w:hAnsi="Times New Roman" w:cs="Times New Roman"/>
          <w:color w:val="000000"/>
          <w:kern w:val="0"/>
          <w:sz w:val="24"/>
          <w:szCs w:val="24"/>
        </w:rPr>
      </w:pPr>
      <w:r w:rsidRPr="00D15EC2">
        <w:rPr>
          <w:rFonts w:ascii="Times New Roman" w:hAnsi="Times New Roman" w:cs="Times New Roman"/>
          <w:color w:val="000000"/>
          <w:kern w:val="0"/>
          <w:sz w:val="24"/>
          <w:szCs w:val="24"/>
        </w:rPr>
        <w:t>Lisateenuste maksumus teenuste lõikes:</w:t>
      </w:r>
    </w:p>
    <w:p w14:paraId="60502ACB"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bCs/>
          <w:sz w:val="24"/>
          <w:szCs w:val="24"/>
        </w:rPr>
      </w:pPr>
      <w:r w:rsidRPr="00D15EC2">
        <w:rPr>
          <w:rFonts w:ascii="Times New Roman" w:hAnsi="Times New Roman" w:cs="Times New Roman"/>
          <w:sz w:val="24"/>
          <w:szCs w:val="24"/>
        </w:rPr>
        <w:t>projektijuhtimisteenus</w:t>
      </w:r>
    </w:p>
    <w:p w14:paraId="7E8688EE" w14:textId="77777777" w:rsidR="0080506D" w:rsidRPr="00D15EC2" w:rsidRDefault="0080506D" w:rsidP="0080506D">
      <w:pPr>
        <w:pStyle w:val="ListParagraph"/>
        <w:numPr>
          <w:ilvl w:val="3"/>
          <w:numId w:val="3"/>
        </w:numPr>
        <w:tabs>
          <w:tab w:val="left" w:pos="2694"/>
        </w:tabs>
        <w:spacing w:after="0" w:line="240" w:lineRule="auto"/>
        <w:ind w:left="2410" w:hanging="851"/>
        <w:jc w:val="both"/>
        <w:rPr>
          <w:rFonts w:ascii="Times New Roman" w:hAnsi="Times New Roman" w:cs="Times New Roman"/>
          <w:sz w:val="24"/>
          <w:szCs w:val="24"/>
        </w:rPr>
      </w:pPr>
      <w:r w:rsidRPr="00D15EC2">
        <w:rPr>
          <w:rFonts w:ascii="Times New Roman" w:hAnsi="Times New Roman" w:cs="Times New Roman"/>
          <w:sz w:val="24"/>
          <w:szCs w:val="24"/>
        </w:rPr>
        <w:t>maksumus 50 eurot/h;</w:t>
      </w:r>
    </w:p>
    <w:p w14:paraId="0A4014D7"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bCs/>
          <w:sz w:val="24"/>
          <w:szCs w:val="24"/>
        </w:rPr>
      </w:pPr>
      <w:r w:rsidRPr="00D15EC2">
        <w:rPr>
          <w:rFonts w:ascii="Times New Roman" w:hAnsi="Times New Roman" w:cs="Times New Roman"/>
          <w:sz w:val="24"/>
          <w:szCs w:val="24"/>
        </w:rPr>
        <w:t>arendusteenus</w:t>
      </w:r>
    </w:p>
    <w:p w14:paraId="576C31AE" w14:textId="77777777" w:rsidR="0080506D" w:rsidRPr="00D15EC2" w:rsidRDefault="0080506D" w:rsidP="0080506D">
      <w:pPr>
        <w:pStyle w:val="ListParagraph"/>
        <w:numPr>
          <w:ilvl w:val="3"/>
          <w:numId w:val="3"/>
        </w:numPr>
        <w:tabs>
          <w:tab w:val="left" w:pos="2694"/>
        </w:tabs>
        <w:spacing w:after="0" w:line="240" w:lineRule="auto"/>
        <w:ind w:left="2410" w:hanging="851"/>
        <w:jc w:val="both"/>
        <w:rPr>
          <w:rFonts w:ascii="Times New Roman" w:hAnsi="Times New Roman" w:cs="Times New Roman"/>
          <w:sz w:val="24"/>
          <w:szCs w:val="24"/>
        </w:rPr>
      </w:pPr>
      <w:r w:rsidRPr="00D15EC2">
        <w:rPr>
          <w:rFonts w:ascii="Times New Roman" w:hAnsi="Times New Roman" w:cs="Times New Roman"/>
          <w:sz w:val="24"/>
          <w:szCs w:val="24"/>
        </w:rPr>
        <w:t>maksumus vastavalt teenuseosutaja koostööpartneriga sõlmitud kehtiva raamlepingu alusel sõlmitud hankelepingu hinnale;</w:t>
      </w:r>
    </w:p>
    <w:p w14:paraId="6CBAB52D"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bCs/>
          <w:sz w:val="24"/>
          <w:szCs w:val="24"/>
        </w:rPr>
      </w:pPr>
      <w:r w:rsidRPr="00D15EC2">
        <w:rPr>
          <w:rFonts w:ascii="Times New Roman" w:hAnsi="Times New Roman" w:cs="Times New Roman"/>
          <w:sz w:val="24"/>
          <w:szCs w:val="24"/>
        </w:rPr>
        <w:t>arendus- ja taristumuudatuse tööd</w:t>
      </w:r>
    </w:p>
    <w:p w14:paraId="51C57ECD" w14:textId="77777777" w:rsidR="0080506D" w:rsidRPr="00D15EC2" w:rsidRDefault="0080506D" w:rsidP="0080506D">
      <w:pPr>
        <w:pStyle w:val="ListParagraph"/>
        <w:numPr>
          <w:ilvl w:val="3"/>
          <w:numId w:val="3"/>
        </w:numPr>
        <w:tabs>
          <w:tab w:val="left" w:pos="2694"/>
        </w:tabs>
        <w:spacing w:after="0" w:line="240" w:lineRule="auto"/>
        <w:ind w:left="2410" w:hanging="851"/>
        <w:jc w:val="both"/>
        <w:rPr>
          <w:rFonts w:ascii="Times New Roman" w:hAnsi="Times New Roman" w:cs="Times New Roman"/>
          <w:sz w:val="24"/>
          <w:szCs w:val="24"/>
        </w:rPr>
      </w:pPr>
      <w:r w:rsidRPr="00D15EC2">
        <w:rPr>
          <w:rFonts w:ascii="Times New Roman" w:hAnsi="Times New Roman" w:cs="Times New Roman"/>
          <w:sz w:val="24"/>
          <w:szCs w:val="24"/>
        </w:rPr>
        <w:t>maksumus 50 eurot/h;</w:t>
      </w:r>
    </w:p>
    <w:p w14:paraId="209E5744"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bCs/>
          <w:sz w:val="24"/>
          <w:szCs w:val="24"/>
        </w:rPr>
      </w:pPr>
      <w:r w:rsidRPr="00D15EC2">
        <w:rPr>
          <w:rFonts w:ascii="Times New Roman" w:hAnsi="Times New Roman" w:cs="Times New Roman"/>
          <w:sz w:val="24"/>
          <w:szCs w:val="24"/>
        </w:rPr>
        <w:t>kettaruumi suurendamine</w:t>
      </w:r>
    </w:p>
    <w:p w14:paraId="7586888B" w14:textId="77777777" w:rsidR="0080506D" w:rsidRPr="00D15EC2" w:rsidRDefault="0080506D" w:rsidP="0080506D">
      <w:pPr>
        <w:pStyle w:val="ListParagraph"/>
        <w:numPr>
          <w:ilvl w:val="3"/>
          <w:numId w:val="3"/>
        </w:numPr>
        <w:tabs>
          <w:tab w:val="left" w:pos="2694"/>
        </w:tabs>
        <w:spacing w:after="0" w:line="240" w:lineRule="auto"/>
        <w:ind w:left="2410" w:hanging="851"/>
        <w:jc w:val="both"/>
        <w:rPr>
          <w:rFonts w:ascii="Times New Roman" w:hAnsi="Times New Roman" w:cs="Times New Roman"/>
          <w:sz w:val="24"/>
          <w:szCs w:val="24"/>
        </w:rPr>
      </w:pPr>
      <w:r w:rsidRPr="00D15EC2">
        <w:rPr>
          <w:rFonts w:ascii="Times New Roman" w:hAnsi="Times New Roman" w:cs="Times New Roman"/>
          <w:sz w:val="24"/>
          <w:szCs w:val="24"/>
        </w:rPr>
        <w:t>teenuseosutaja poolt tehtud pakkumuse alusel;</w:t>
      </w:r>
    </w:p>
    <w:p w14:paraId="45312938"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turvatestide teostamine</w:t>
      </w:r>
    </w:p>
    <w:p w14:paraId="6FCF7279" w14:textId="2D2C1442" w:rsidR="00177955" w:rsidRDefault="0080506D" w:rsidP="00177955">
      <w:pPr>
        <w:pStyle w:val="ListParagraph"/>
        <w:numPr>
          <w:ilvl w:val="3"/>
          <w:numId w:val="3"/>
        </w:numPr>
        <w:tabs>
          <w:tab w:val="left" w:pos="2694"/>
        </w:tabs>
        <w:spacing w:after="0" w:line="240" w:lineRule="auto"/>
        <w:ind w:left="2410" w:hanging="851"/>
        <w:jc w:val="both"/>
        <w:rPr>
          <w:rFonts w:ascii="Times New Roman" w:hAnsi="Times New Roman" w:cs="Times New Roman"/>
          <w:sz w:val="24"/>
          <w:szCs w:val="24"/>
        </w:rPr>
      </w:pPr>
      <w:r w:rsidRPr="00177955">
        <w:rPr>
          <w:rFonts w:ascii="Times New Roman" w:hAnsi="Times New Roman" w:cs="Times New Roman"/>
          <w:sz w:val="24"/>
          <w:szCs w:val="24"/>
        </w:rPr>
        <w:t>maksumus vastavalt teenuseosutaja koostööpartneriga sõlmitud kehtiva raamlepingu hinnale.</w:t>
      </w:r>
    </w:p>
    <w:p w14:paraId="170D0E65" w14:textId="77777777" w:rsidR="00177955" w:rsidRPr="00997013" w:rsidRDefault="00177955" w:rsidP="00177955">
      <w:pPr>
        <w:pStyle w:val="ListParagraph"/>
        <w:numPr>
          <w:ilvl w:val="2"/>
          <w:numId w:val="3"/>
        </w:numPr>
        <w:tabs>
          <w:tab w:val="left" w:pos="2694"/>
        </w:tabs>
        <w:spacing w:after="0" w:line="240" w:lineRule="auto"/>
        <w:jc w:val="both"/>
        <w:rPr>
          <w:rFonts w:ascii="Times New Roman" w:hAnsi="Times New Roman" w:cs="Times New Roman"/>
          <w:b/>
          <w:bCs/>
          <w:sz w:val="24"/>
          <w:szCs w:val="24"/>
        </w:rPr>
      </w:pPr>
      <w:r w:rsidRPr="00997013">
        <w:rPr>
          <w:rFonts w:ascii="Times New Roman" w:hAnsi="Times New Roman" w:cs="Times New Roman"/>
          <w:b/>
          <w:bCs/>
          <w:sz w:val="24"/>
          <w:szCs w:val="24"/>
        </w:rPr>
        <w:t>sisuraamistikuta ja haldusliideseta veebilehtede majutamine</w:t>
      </w:r>
    </w:p>
    <w:p w14:paraId="00727C9E" w14:textId="7D5A9AC7" w:rsidR="00177955" w:rsidRPr="00217D4B" w:rsidRDefault="00177955" w:rsidP="00177955">
      <w:pPr>
        <w:pStyle w:val="ListParagraph"/>
        <w:numPr>
          <w:ilvl w:val="3"/>
          <w:numId w:val="3"/>
        </w:numPr>
        <w:tabs>
          <w:tab w:val="left" w:pos="2694"/>
        </w:tabs>
        <w:spacing w:after="0" w:line="240" w:lineRule="auto"/>
        <w:jc w:val="both"/>
        <w:rPr>
          <w:rFonts w:ascii="Times New Roman" w:hAnsi="Times New Roman" w:cs="Times New Roman"/>
          <w:b/>
          <w:bCs/>
          <w:sz w:val="24"/>
          <w:szCs w:val="24"/>
        </w:rPr>
      </w:pPr>
      <w:r w:rsidRPr="00217D4B">
        <w:rPr>
          <w:rFonts w:ascii="Times New Roman" w:hAnsi="Times New Roman" w:cs="Times New Roman"/>
          <w:b/>
          <w:bCs/>
          <w:sz w:val="24"/>
          <w:szCs w:val="24"/>
        </w:rPr>
        <w:t>haldus- ja majutuskulu aastas sõltub veebilehe andmemahu</w:t>
      </w:r>
      <w:r w:rsidR="00217D4B">
        <w:rPr>
          <w:rFonts w:ascii="Times New Roman" w:hAnsi="Times New Roman" w:cs="Times New Roman"/>
          <w:b/>
          <w:bCs/>
          <w:sz w:val="24"/>
          <w:szCs w:val="24"/>
        </w:rPr>
        <w:t>st</w:t>
      </w:r>
      <w:r w:rsidRPr="00217D4B">
        <w:rPr>
          <w:rFonts w:ascii="Times New Roman" w:hAnsi="Times New Roman" w:cs="Times New Roman"/>
          <w:b/>
          <w:bCs/>
          <w:sz w:val="24"/>
          <w:szCs w:val="24"/>
        </w:rPr>
        <w:t xml:space="preserve">: </w:t>
      </w:r>
      <w:r w:rsidRPr="00217D4B">
        <w:rPr>
          <w:rFonts w:ascii="Times New Roman" w:hAnsi="Times New Roman" w:cs="Times New Roman"/>
          <w:b/>
          <w:bCs/>
          <w:sz w:val="24"/>
          <w:szCs w:val="24"/>
          <w:lang w:val="en-US"/>
        </w:rPr>
        <w:t> </w:t>
      </w:r>
    </w:p>
    <w:p w14:paraId="51833AE4" w14:textId="77777777" w:rsidR="00177955" w:rsidRPr="00217D4B" w:rsidRDefault="00177955" w:rsidP="00177955">
      <w:pPr>
        <w:pStyle w:val="ListParagraph"/>
        <w:numPr>
          <w:ilvl w:val="4"/>
          <w:numId w:val="3"/>
        </w:numPr>
        <w:tabs>
          <w:tab w:val="left" w:pos="2694"/>
        </w:tabs>
        <w:spacing w:after="0" w:line="240" w:lineRule="auto"/>
        <w:jc w:val="both"/>
        <w:rPr>
          <w:rFonts w:ascii="Times New Roman" w:hAnsi="Times New Roman" w:cs="Times New Roman"/>
          <w:b/>
          <w:bCs/>
          <w:sz w:val="24"/>
          <w:szCs w:val="24"/>
        </w:rPr>
      </w:pPr>
      <w:r w:rsidRPr="00217D4B">
        <w:rPr>
          <w:rFonts w:ascii="Times New Roman" w:hAnsi="Times New Roman" w:cs="Times New Roman"/>
          <w:b/>
          <w:bCs/>
          <w:sz w:val="24"/>
          <w:szCs w:val="24"/>
        </w:rPr>
        <w:t>kuni 1GB – 663 eurot aastas</w:t>
      </w:r>
      <w:r w:rsidRPr="00217D4B">
        <w:rPr>
          <w:rFonts w:ascii="Times New Roman" w:hAnsi="Times New Roman" w:cs="Times New Roman"/>
          <w:b/>
          <w:bCs/>
          <w:sz w:val="24"/>
          <w:szCs w:val="24"/>
          <w:lang w:val="en-US"/>
        </w:rPr>
        <w:t> </w:t>
      </w:r>
    </w:p>
    <w:p w14:paraId="38FCBB2E" w14:textId="77777777" w:rsidR="00177955" w:rsidRPr="00217D4B" w:rsidRDefault="00177955" w:rsidP="00177955">
      <w:pPr>
        <w:pStyle w:val="ListParagraph"/>
        <w:numPr>
          <w:ilvl w:val="4"/>
          <w:numId w:val="3"/>
        </w:numPr>
        <w:tabs>
          <w:tab w:val="left" w:pos="2694"/>
        </w:tabs>
        <w:spacing w:after="0" w:line="240" w:lineRule="auto"/>
        <w:jc w:val="both"/>
        <w:rPr>
          <w:rFonts w:ascii="Times New Roman" w:hAnsi="Times New Roman" w:cs="Times New Roman"/>
          <w:b/>
          <w:bCs/>
          <w:sz w:val="24"/>
          <w:szCs w:val="24"/>
        </w:rPr>
      </w:pPr>
      <w:r w:rsidRPr="00217D4B">
        <w:rPr>
          <w:rFonts w:ascii="Times New Roman" w:hAnsi="Times New Roman" w:cs="Times New Roman"/>
          <w:b/>
          <w:bCs/>
          <w:sz w:val="24"/>
          <w:szCs w:val="24"/>
        </w:rPr>
        <w:t>kuni 2GB – 690 eurot aastas</w:t>
      </w:r>
      <w:r w:rsidRPr="00217D4B">
        <w:rPr>
          <w:rFonts w:ascii="Times New Roman" w:hAnsi="Times New Roman" w:cs="Times New Roman"/>
          <w:b/>
          <w:bCs/>
          <w:sz w:val="24"/>
          <w:szCs w:val="24"/>
          <w:lang w:val="en-US"/>
        </w:rPr>
        <w:t> </w:t>
      </w:r>
    </w:p>
    <w:p w14:paraId="5972E4E6" w14:textId="7E7A6835" w:rsidR="00177955" w:rsidRPr="00217D4B" w:rsidRDefault="00177955" w:rsidP="00997013">
      <w:pPr>
        <w:pStyle w:val="ListParagraph"/>
        <w:numPr>
          <w:ilvl w:val="4"/>
          <w:numId w:val="3"/>
        </w:numPr>
        <w:tabs>
          <w:tab w:val="left" w:pos="2694"/>
        </w:tabs>
        <w:spacing w:after="0" w:line="240" w:lineRule="auto"/>
        <w:jc w:val="both"/>
        <w:rPr>
          <w:rFonts w:ascii="Times New Roman" w:hAnsi="Times New Roman" w:cs="Times New Roman"/>
          <w:b/>
          <w:bCs/>
          <w:sz w:val="24"/>
          <w:szCs w:val="24"/>
        </w:rPr>
      </w:pPr>
      <w:r w:rsidRPr="00217D4B">
        <w:rPr>
          <w:rFonts w:ascii="Times New Roman" w:hAnsi="Times New Roman" w:cs="Times New Roman"/>
          <w:b/>
          <w:bCs/>
          <w:sz w:val="24"/>
          <w:szCs w:val="24"/>
        </w:rPr>
        <w:t>kuni 3GB – 716 eurot aastas</w:t>
      </w:r>
      <w:r w:rsidRPr="00217D4B">
        <w:rPr>
          <w:rFonts w:ascii="Times New Roman" w:hAnsi="Times New Roman" w:cs="Times New Roman"/>
          <w:b/>
          <w:bCs/>
          <w:sz w:val="24"/>
          <w:szCs w:val="24"/>
          <w:lang w:val="en-US"/>
        </w:rPr>
        <w:t> </w:t>
      </w:r>
    </w:p>
    <w:p w14:paraId="27C42DB6" w14:textId="6C75D83C" w:rsidR="00177955" w:rsidRPr="00217D4B" w:rsidRDefault="00177955" w:rsidP="00997013">
      <w:pPr>
        <w:pStyle w:val="ListParagraph"/>
        <w:numPr>
          <w:ilvl w:val="3"/>
          <w:numId w:val="3"/>
        </w:numPr>
        <w:tabs>
          <w:tab w:val="left" w:pos="2694"/>
        </w:tabs>
        <w:rPr>
          <w:rFonts w:ascii="Times New Roman" w:hAnsi="Times New Roman" w:cs="Times New Roman"/>
          <w:b/>
          <w:bCs/>
          <w:sz w:val="24"/>
          <w:szCs w:val="24"/>
          <w:lang w:val="en-US"/>
        </w:rPr>
      </w:pPr>
      <w:r w:rsidRPr="00217D4B">
        <w:rPr>
          <w:rFonts w:ascii="Times New Roman" w:hAnsi="Times New Roman" w:cs="Times New Roman"/>
          <w:b/>
          <w:bCs/>
          <w:sz w:val="24"/>
          <w:szCs w:val="24"/>
        </w:rPr>
        <w:t>veebilehe ülesseadmisel rakendub juurutustasu järgnevalt:</w:t>
      </w:r>
      <w:r w:rsidRPr="00217D4B">
        <w:rPr>
          <w:rFonts w:ascii="Times New Roman" w:hAnsi="Times New Roman" w:cs="Times New Roman"/>
          <w:b/>
          <w:bCs/>
          <w:sz w:val="24"/>
          <w:szCs w:val="24"/>
          <w:lang w:val="en-US"/>
        </w:rPr>
        <w:t> </w:t>
      </w:r>
    </w:p>
    <w:p w14:paraId="2C1A7702" w14:textId="42900891" w:rsidR="00177955" w:rsidRPr="00217D4B" w:rsidRDefault="00217D4B" w:rsidP="00177955">
      <w:pPr>
        <w:pStyle w:val="ListParagraph"/>
        <w:numPr>
          <w:ilvl w:val="4"/>
          <w:numId w:val="3"/>
        </w:numPr>
        <w:tabs>
          <w:tab w:val="left" w:pos="2694"/>
        </w:tabs>
        <w:rPr>
          <w:rFonts w:ascii="Times New Roman" w:hAnsi="Times New Roman" w:cs="Times New Roman"/>
          <w:b/>
          <w:bCs/>
          <w:sz w:val="24"/>
          <w:szCs w:val="24"/>
          <w:lang w:val="en-US"/>
        </w:rPr>
      </w:pPr>
      <w:r>
        <w:rPr>
          <w:rFonts w:ascii="Times New Roman" w:hAnsi="Times New Roman" w:cs="Times New Roman"/>
          <w:b/>
          <w:bCs/>
          <w:sz w:val="24"/>
          <w:szCs w:val="24"/>
        </w:rPr>
        <w:t xml:space="preserve">juhul, kui </w:t>
      </w:r>
      <w:r w:rsidR="00177955" w:rsidRPr="00217D4B">
        <w:rPr>
          <w:rFonts w:ascii="Times New Roman" w:hAnsi="Times New Roman" w:cs="Times New Roman"/>
          <w:b/>
          <w:bCs/>
          <w:sz w:val="24"/>
          <w:szCs w:val="24"/>
        </w:rPr>
        <w:t xml:space="preserve">tellija edastab majutatava veebilehe </w:t>
      </w:r>
      <w:proofErr w:type="spellStart"/>
      <w:r w:rsidR="00177955" w:rsidRPr="00217D4B">
        <w:rPr>
          <w:rFonts w:ascii="Times New Roman" w:hAnsi="Times New Roman" w:cs="Times New Roman"/>
          <w:b/>
          <w:bCs/>
          <w:sz w:val="24"/>
          <w:szCs w:val="24"/>
        </w:rPr>
        <w:t>zip</w:t>
      </w:r>
      <w:proofErr w:type="spellEnd"/>
      <w:r w:rsidR="00177955" w:rsidRPr="00217D4B">
        <w:rPr>
          <w:rFonts w:ascii="Times New Roman" w:hAnsi="Times New Roman" w:cs="Times New Roman"/>
          <w:b/>
          <w:bCs/>
          <w:sz w:val="24"/>
          <w:szCs w:val="24"/>
        </w:rPr>
        <w:t xml:space="preserve"> failina teenuseosutajale – 100 eurot</w:t>
      </w:r>
      <w:r w:rsidR="00177955" w:rsidRPr="00217D4B">
        <w:rPr>
          <w:rFonts w:ascii="Times New Roman" w:hAnsi="Times New Roman" w:cs="Times New Roman"/>
          <w:b/>
          <w:bCs/>
          <w:sz w:val="24"/>
          <w:szCs w:val="24"/>
          <w:lang w:val="en-US"/>
        </w:rPr>
        <w:t> </w:t>
      </w:r>
    </w:p>
    <w:p w14:paraId="0E54640B" w14:textId="1C400E07" w:rsidR="00177955" w:rsidRPr="00217D4B" w:rsidRDefault="00217D4B" w:rsidP="00177955">
      <w:pPr>
        <w:pStyle w:val="ListParagraph"/>
        <w:numPr>
          <w:ilvl w:val="4"/>
          <w:numId w:val="3"/>
        </w:numPr>
        <w:tabs>
          <w:tab w:val="left" w:pos="2694"/>
        </w:tabs>
        <w:rPr>
          <w:rFonts w:ascii="Times New Roman" w:hAnsi="Times New Roman" w:cs="Times New Roman"/>
          <w:b/>
          <w:bCs/>
          <w:sz w:val="24"/>
          <w:szCs w:val="24"/>
          <w:lang w:val="en-US"/>
        </w:rPr>
      </w:pPr>
      <w:r>
        <w:rPr>
          <w:rFonts w:ascii="Times New Roman" w:hAnsi="Times New Roman" w:cs="Times New Roman"/>
          <w:b/>
          <w:bCs/>
          <w:sz w:val="24"/>
          <w:szCs w:val="24"/>
        </w:rPr>
        <w:t xml:space="preserve">juhul, kui </w:t>
      </w:r>
      <w:r w:rsidR="00177955" w:rsidRPr="00217D4B">
        <w:rPr>
          <w:rFonts w:ascii="Times New Roman" w:hAnsi="Times New Roman" w:cs="Times New Roman"/>
          <w:b/>
          <w:bCs/>
          <w:sz w:val="24"/>
          <w:szCs w:val="24"/>
        </w:rPr>
        <w:t xml:space="preserve">tellija annab majutatavale veebilehele ligipääsu ning teenuseosutaja teeb veebilehest ise vajaliku </w:t>
      </w:r>
      <w:proofErr w:type="spellStart"/>
      <w:r w:rsidR="00177955" w:rsidRPr="00217D4B">
        <w:rPr>
          <w:rFonts w:ascii="Times New Roman" w:hAnsi="Times New Roman" w:cs="Times New Roman"/>
          <w:b/>
          <w:bCs/>
          <w:sz w:val="24"/>
          <w:szCs w:val="24"/>
        </w:rPr>
        <w:t>zip</w:t>
      </w:r>
      <w:proofErr w:type="spellEnd"/>
      <w:r w:rsidR="00177955" w:rsidRPr="00217D4B">
        <w:rPr>
          <w:rFonts w:ascii="Times New Roman" w:hAnsi="Times New Roman" w:cs="Times New Roman"/>
          <w:b/>
          <w:bCs/>
          <w:sz w:val="24"/>
          <w:szCs w:val="24"/>
        </w:rPr>
        <w:t xml:space="preserve"> faili – 200 eurot</w:t>
      </w:r>
      <w:r w:rsidR="00177955" w:rsidRPr="00217D4B">
        <w:rPr>
          <w:rFonts w:ascii="Times New Roman" w:hAnsi="Times New Roman" w:cs="Times New Roman"/>
          <w:b/>
          <w:bCs/>
          <w:sz w:val="24"/>
          <w:szCs w:val="24"/>
          <w:lang w:val="en-US"/>
        </w:rPr>
        <w:t> </w:t>
      </w:r>
    </w:p>
    <w:p w14:paraId="4389B2C7" w14:textId="109C444E" w:rsidR="00177955" w:rsidRPr="00217D4B" w:rsidRDefault="0017664E" w:rsidP="00177955">
      <w:pPr>
        <w:pStyle w:val="ListParagraph"/>
        <w:numPr>
          <w:ilvl w:val="3"/>
          <w:numId w:val="3"/>
        </w:numPr>
        <w:tabs>
          <w:tab w:val="left" w:pos="2694"/>
        </w:tabs>
        <w:rPr>
          <w:rFonts w:ascii="Times New Roman" w:hAnsi="Times New Roman" w:cs="Times New Roman"/>
          <w:b/>
          <w:bCs/>
          <w:sz w:val="24"/>
          <w:szCs w:val="24"/>
          <w:lang w:val="en-US"/>
        </w:rPr>
      </w:pPr>
      <w:r w:rsidRPr="00217D4B">
        <w:rPr>
          <w:rFonts w:ascii="Times New Roman" w:hAnsi="Times New Roman" w:cs="Times New Roman"/>
          <w:b/>
          <w:bCs/>
          <w:sz w:val="24"/>
          <w:szCs w:val="24"/>
        </w:rPr>
        <w:t>v</w:t>
      </w:r>
      <w:r w:rsidR="00177955" w:rsidRPr="00217D4B">
        <w:rPr>
          <w:rFonts w:ascii="Times New Roman" w:hAnsi="Times New Roman" w:cs="Times New Roman"/>
          <w:b/>
          <w:bCs/>
          <w:sz w:val="24"/>
          <w:szCs w:val="24"/>
        </w:rPr>
        <w:t xml:space="preserve">eebilehe sisuandmete uuendamine uue </w:t>
      </w:r>
      <w:proofErr w:type="spellStart"/>
      <w:r w:rsidR="00177955" w:rsidRPr="00217D4B">
        <w:rPr>
          <w:rFonts w:ascii="Times New Roman" w:hAnsi="Times New Roman" w:cs="Times New Roman"/>
          <w:b/>
          <w:bCs/>
          <w:sz w:val="24"/>
          <w:szCs w:val="24"/>
        </w:rPr>
        <w:t>zip</w:t>
      </w:r>
      <w:proofErr w:type="spellEnd"/>
      <w:r w:rsidR="00177955" w:rsidRPr="00217D4B">
        <w:rPr>
          <w:rFonts w:ascii="Times New Roman" w:hAnsi="Times New Roman" w:cs="Times New Roman"/>
          <w:b/>
          <w:bCs/>
          <w:sz w:val="24"/>
          <w:szCs w:val="24"/>
        </w:rPr>
        <w:t xml:space="preserve"> faili alusel teostatakse punktis 7.3.3 tunnihinna alusel. </w:t>
      </w:r>
      <w:r w:rsidR="00217D4B">
        <w:rPr>
          <w:rFonts w:ascii="Times New Roman" w:hAnsi="Times New Roman" w:cs="Times New Roman"/>
          <w:b/>
          <w:bCs/>
          <w:sz w:val="24"/>
          <w:szCs w:val="24"/>
        </w:rPr>
        <w:t>Tööde maht lepitakse enne teostamist tellijaga kokku.</w:t>
      </w:r>
    </w:p>
    <w:p w14:paraId="05293659" w14:textId="332BA01B" w:rsidR="005A33EE" w:rsidRPr="00997013" w:rsidRDefault="000A7EF8" w:rsidP="00EB1D86">
      <w:pPr>
        <w:pStyle w:val="ListParagraph"/>
        <w:numPr>
          <w:ilvl w:val="2"/>
          <w:numId w:val="3"/>
        </w:numPr>
        <w:tabs>
          <w:tab w:val="left" w:pos="2694"/>
        </w:tabs>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t</w:t>
      </w:r>
      <w:r w:rsidR="00EB1D86" w:rsidRPr="00997013">
        <w:rPr>
          <w:rFonts w:ascii="Times New Roman" w:hAnsi="Times New Roman" w:cs="Times New Roman"/>
          <w:b/>
          <w:bCs/>
          <w:sz w:val="24"/>
          <w:szCs w:val="24"/>
          <w:lang w:val="en-US"/>
        </w:rPr>
        <w:t>ehisaruga</w:t>
      </w:r>
      <w:proofErr w:type="spellEnd"/>
      <w:r w:rsidR="00EB1D86" w:rsidRPr="00997013">
        <w:rPr>
          <w:rFonts w:ascii="Times New Roman" w:hAnsi="Times New Roman" w:cs="Times New Roman"/>
          <w:b/>
          <w:bCs/>
          <w:sz w:val="24"/>
          <w:szCs w:val="24"/>
          <w:lang w:val="en-US"/>
        </w:rPr>
        <w:t xml:space="preserve"> </w:t>
      </w:r>
      <w:proofErr w:type="spellStart"/>
      <w:r w:rsidR="00EB1D86" w:rsidRPr="00997013">
        <w:rPr>
          <w:rFonts w:ascii="Times New Roman" w:hAnsi="Times New Roman" w:cs="Times New Roman"/>
          <w:b/>
          <w:bCs/>
          <w:sz w:val="24"/>
          <w:szCs w:val="24"/>
          <w:lang w:val="en-US"/>
        </w:rPr>
        <w:t>seotud</w:t>
      </w:r>
      <w:proofErr w:type="spellEnd"/>
      <w:r w:rsidR="00EB1D86" w:rsidRPr="00997013">
        <w:rPr>
          <w:rFonts w:ascii="Times New Roman" w:hAnsi="Times New Roman" w:cs="Times New Roman"/>
          <w:b/>
          <w:bCs/>
          <w:sz w:val="24"/>
          <w:szCs w:val="24"/>
          <w:lang w:val="en-US"/>
        </w:rPr>
        <w:t xml:space="preserve"> </w:t>
      </w:r>
      <w:proofErr w:type="spellStart"/>
      <w:r w:rsidR="00EB1D86" w:rsidRPr="00997013">
        <w:rPr>
          <w:rFonts w:ascii="Times New Roman" w:hAnsi="Times New Roman" w:cs="Times New Roman"/>
          <w:b/>
          <w:bCs/>
          <w:sz w:val="24"/>
          <w:szCs w:val="24"/>
          <w:lang w:val="en-US"/>
        </w:rPr>
        <w:t>funktsionaalsuse</w:t>
      </w:r>
      <w:proofErr w:type="spellEnd"/>
      <w:r w:rsidR="00EB1D86" w:rsidRPr="00997013">
        <w:rPr>
          <w:rFonts w:ascii="Times New Roman" w:hAnsi="Times New Roman" w:cs="Times New Roman"/>
          <w:b/>
          <w:bCs/>
          <w:sz w:val="24"/>
          <w:szCs w:val="24"/>
          <w:lang w:val="en-US"/>
        </w:rPr>
        <w:t xml:space="preserve"> </w:t>
      </w:r>
      <w:proofErr w:type="spellStart"/>
      <w:r w:rsidR="00EB1D86" w:rsidRPr="00997013">
        <w:rPr>
          <w:rFonts w:ascii="Times New Roman" w:hAnsi="Times New Roman" w:cs="Times New Roman"/>
          <w:b/>
          <w:bCs/>
          <w:sz w:val="24"/>
          <w:szCs w:val="24"/>
          <w:lang w:val="en-US"/>
        </w:rPr>
        <w:t>integratsoon</w:t>
      </w:r>
      <w:proofErr w:type="spellEnd"/>
    </w:p>
    <w:p w14:paraId="0723F9C9" w14:textId="55F53063" w:rsidR="00EB1D86" w:rsidRDefault="00EB1D86" w:rsidP="00997013">
      <w:pPr>
        <w:pStyle w:val="ListParagraph"/>
        <w:numPr>
          <w:ilvl w:val="3"/>
          <w:numId w:val="3"/>
        </w:numPr>
        <w:tabs>
          <w:tab w:val="left" w:pos="2694"/>
        </w:tabs>
        <w:rPr>
          <w:rFonts w:ascii="Times New Roman" w:hAnsi="Times New Roman" w:cs="Times New Roman"/>
          <w:b/>
          <w:bCs/>
          <w:sz w:val="24"/>
          <w:szCs w:val="24"/>
          <w:lang w:val="en-US"/>
        </w:rPr>
      </w:pPr>
      <w:proofErr w:type="spellStart"/>
      <w:r w:rsidRPr="00997013">
        <w:rPr>
          <w:rFonts w:ascii="Times New Roman" w:hAnsi="Times New Roman" w:cs="Times New Roman"/>
          <w:b/>
          <w:bCs/>
          <w:sz w:val="24"/>
          <w:szCs w:val="24"/>
          <w:lang w:val="en-US"/>
        </w:rPr>
        <w:t>maksumus</w:t>
      </w:r>
      <w:proofErr w:type="spellEnd"/>
      <w:r w:rsidRPr="00997013">
        <w:rPr>
          <w:rFonts w:ascii="Times New Roman" w:hAnsi="Times New Roman" w:cs="Times New Roman"/>
          <w:b/>
          <w:bCs/>
          <w:sz w:val="24"/>
          <w:szCs w:val="24"/>
          <w:lang w:val="en-US"/>
        </w:rPr>
        <w:t xml:space="preserve"> </w:t>
      </w:r>
      <w:proofErr w:type="spellStart"/>
      <w:r w:rsidRPr="00997013">
        <w:rPr>
          <w:rFonts w:ascii="Times New Roman" w:hAnsi="Times New Roman" w:cs="Times New Roman"/>
          <w:b/>
          <w:bCs/>
          <w:sz w:val="24"/>
          <w:szCs w:val="24"/>
          <w:lang w:val="en-US"/>
        </w:rPr>
        <w:t>sõltub</w:t>
      </w:r>
      <w:proofErr w:type="spellEnd"/>
      <w:r w:rsidRPr="00997013">
        <w:rPr>
          <w:rFonts w:ascii="Times New Roman" w:hAnsi="Times New Roman" w:cs="Times New Roman"/>
          <w:b/>
          <w:bCs/>
          <w:sz w:val="24"/>
          <w:szCs w:val="24"/>
          <w:lang w:val="en-US"/>
        </w:rPr>
        <w:t xml:space="preserve"> </w:t>
      </w:r>
      <w:proofErr w:type="spellStart"/>
      <w:r w:rsidRPr="00997013">
        <w:rPr>
          <w:rFonts w:ascii="Times New Roman" w:hAnsi="Times New Roman" w:cs="Times New Roman"/>
          <w:b/>
          <w:bCs/>
          <w:sz w:val="24"/>
          <w:szCs w:val="24"/>
          <w:lang w:val="en-US"/>
        </w:rPr>
        <w:t>konkreetse</w:t>
      </w:r>
      <w:proofErr w:type="spellEnd"/>
      <w:r w:rsidRPr="00997013">
        <w:rPr>
          <w:rFonts w:ascii="Times New Roman" w:hAnsi="Times New Roman" w:cs="Times New Roman"/>
          <w:b/>
          <w:bCs/>
          <w:sz w:val="24"/>
          <w:szCs w:val="24"/>
          <w:lang w:val="en-US"/>
        </w:rPr>
        <w:t xml:space="preserve"> </w:t>
      </w:r>
      <w:proofErr w:type="spellStart"/>
      <w:r w:rsidRPr="00997013">
        <w:rPr>
          <w:rFonts w:ascii="Times New Roman" w:hAnsi="Times New Roman" w:cs="Times New Roman"/>
          <w:b/>
          <w:bCs/>
          <w:sz w:val="24"/>
          <w:szCs w:val="24"/>
          <w:lang w:val="en-US"/>
        </w:rPr>
        <w:t>integratsiooni</w:t>
      </w:r>
      <w:proofErr w:type="spellEnd"/>
      <w:r w:rsidRPr="00997013">
        <w:rPr>
          <w:rFonts w:ascii="Times New Roman" w:hAnsi="Times New Roman" w:cs="Times New Roman"/>
          <w:b/>
          <w:bCs/>
          <w:sz w:val="24"/>
          <w:szCs w:val="24"/>
          <w:lang w:val="en-US"/>
        </w:rPr>
        <w:t xml:space="preserve"> </w:t>
      </w:r>
      <w:proofErr w:type="spellStart"/>
      <w:r w:rsidRPr="00997013">
        <w:rPr>
          <w:rFonts w:ascii="Times New Roman" w:hAnsi="Times New Roman" w:cs="Times New Roman"/>
          <w:b/>
          <w:bCs/>
          <w:sz w:val="24"/>
          <w:szCs w:val="24"/>
          <w:lang w:val="en-US"/>
        </w:rPr>
        <w:t>kasutamise</w:t>
      </w:r>
      <w:proofErr w:type="spellEnd"/>
      <w:r w:rsidRPr="00997013">
        <w:rPr>
          <w:rFonts w:ascii="Times New Roman" w:hAnsi="Times New Roman" w:cs="Times New Roman"/>
          <w:b/>
          <w:bCs/>
          <w:sz w:val="24"/>
          <w:szCs w:val="24"/>
          <w:lang w:val="en-US"/>
        </w:rPr>
        <w:t xml:space="preserve"> </w:t>
      </w:r>
      <w:proofErr w:type="spellStart"/>
      <w:r w:rsidRPr="00997013">
        <w:rPr>
          <w:rFonts w:ascii="Times New Roman" w:hAnsi="Times New Roman" w:cs="Times New Roman"/>
          <w:b/>
          <w:bCs/>
          <w:sz w:val="24"/>
          <w:szCs w:val="24"/>
          <w:lang w:val="en-US"/>
        </w:rPr>
        <w:t>maksumuse</w:t>
      </w:r>
      <w:r w:rsidR="003C7CAF" w:rsidRPr="00997013">
        <w:rPr>
          <w:rFonts w:ascii="Times New Roman" w:hAnsi="Times New Roman" w:cs="Times New Roman"/>
          <w:b/>
          <w:bCs/>
          <w:sz w:val="24"/>
          <w:szCs w:val="24"/>
          <w:lang w:val="en-US"/>
        </w:rPr>
        <w:t>st</w:t>
      </w:r>
      <w:proofErr w:type="spellEnd"/>
      <w:r w:rsidR="003C7CAF" w:rsidRPr="00997013">
        <w:rPr>
          <w:rFonts w:ascii="Times New Roman" w:hAnsi="Times New Roman" w:cs="Times New Roman"/>
          <w:b/>
          <w:bCs/>
          <w:sz w:val="24"/>
          <w:szCs w:val="24"/>
          <w:lang w:val="en-US"/>
        </w:rPr>
        <w:t xml:space="preserve"> </w:t>
      </w:r>
      <w:proofErr w:type="spellStart"/>
      <w:r w:rsidR="003C7CAF" w:rsidRPr="00997013">
        <w:rPr>
          <w:rFonts w:ascii="Times New Roman" w:hAnsi="Times New Roman" w:cs="Times New Roman"/>
          <w:b/>
          <w:bCs/>
          <w:sz w:val="24"/>
          <w:szCs w:val="24"/>
          <w:lang w:val="en-US"/>
        </w:rPr>
        <w:t>ning</w:t>
      </w:r>
      <w:proofErr w:type="spellEnd"/>
      <w:r w:rsidR="003C7CAF" w:rsidRPr="00997013">
        <w:rPr>
          <w:rFonts w:ascii="Times New Roman" w:hAnsi="Times New Roman" w:cs="Times New Roman"/>
          <w:b/>
          <w:bCs/>
          <w:sz w:val="24"/>
          <w:szCs w:val="24"/>
          <w:lang w:val="en-US"/>
        </w:rPr>
        <w:t xml:space="preserve"> </w:t>
      </w:r>
      <w:proofErr w:type="spellStart"/>
      <w:r w:rsidR="003C7CAF" w:rsidRPr="00997013">
        <w:rPr>
          <w:rFonts w:ascii="Times New Roman" w:hAnsi="Times New Roman" w:cs="Times New Roman"/>
          <w:b/>
          <w:bCs/>
          <w:sz w:val="24"/>
          <w:szCs w:val="24"/>
          <w:lang w:val="en-US"/>
        </w:rPr>
        <w:t>lepitakse</w:t>
      </w:r>
      <w:proofErr w:type="spellEnd"/>
      <w:r w:rsidR="003C7CAF" w:rsidRPr="00997013">
        <w:rPr>
          <w:rFonts w:ascii="Times New Roman" w:hAnsi="Times New Roman" w:cs="Times New Roman"/>
          <w:b/>
          <w:bCs/>
          <w:sz w:val="24"/>
          <w:szCs w:val="24"/>
          <w:lang w:val="en-US"/>
        </w:rPr>
        <w:t xml:space="preserve"> </w:t>
      </w:r>
      <w:proofErr w:type="spellStart"/>
      <w:r w:rsidR="003C7CAF" w:rsidRPr="00997013">
        <w:rPr>
          <w:rFonts w:ascii="Times New Roman" w:hAnsi="Times New Roman" w:cs="Times New Roman"/>
          <w:b/>
          <w:bCs/>
          <w:sz w:val="24"/>
          <w:szCs w:val="24"/>
          <w:lang w:val="en-US"/>
        </w:rPr>
        <w:t>ennem</w:t>
      </w:r>
      <w:proofErr w:type="spellEnd"/>
      <w:r w:rsidR="003C7CAF" w:rsidRPr="00997013">
        <w:rPr>
          <w:rFonts w:ascii="Times New Roman" w:hAnsi="Times New Roman" w:cs="Times New Roman"/>
          <w:b/>
          <w:bCs/>
          <w:sz w:val="24"/>
          <w:szCs w:val="24"/>
          <w:lang w:val="en-US"/>
        </w:rPr>
        <w:t xml:space="preserve"> </w:t>
      </w:r>
      <w:proofErr w:type="spellStart"/>
      <w:r w:rsidR="003C7CAF" w:rsidRPr="00997013">
        <w:rPr>
          <w:rFonts w:ascii="Times New Roman" w:hAnsi="Times New Roman" w:cs="Times New Roman"/>
          <w:b/>
          <w:bCs/>
          <w:sz w:val="24"/>
          <w:szCs w:val="24"/>
          <w:lang w:val="en-US"/>
        </w:rPr>
        <w:t>rakendamist</w:t>
      </w:r>
      <w:proofErr w:type="spellEnd"/>
      <w:r w:rsidR="003C7CAF" w:rsidRPr="00997013">
        <w:rPr>
          <w:rFonts w:ascii="Times New Roman" w:hAnsi="Times New Roman" w:cs="Times New Roman"/>
          <w:b/>
          <w:bCs/>
          <w:sz w:val="24"/>
          <w:szCs w:val="24"/>
          <w:lang w:val="en-US"/>
        </w:rPr>
        <w:t xml:space="preserve"> </w:t>
      </w:r>
      <w:proofErr w:type="spellStart"/>
      <w:r w:rsidR="003C7CAF" w:rsidRPr="00997013">
        <w:rPr>
          <w:rFonts w:ascii="Times New Roman" w:hAnsi="Times New Roman" w:cs="Times New Roman"/>
          <w:b/>
          <w:bCs/>
          <w:sz w:val="24"/>
          <w:szCs w:val="24"/>
          <w:lang w:val="en-US"/>
        </w:rPr>
        <w:t>tellijaga</w:t>
      </w:r>
      <w:proofErr w:type="spellEnd"/>
      <w:r w:rsidR="003C7CAF" w:rsidRPr="00997013">
        <w:rPr>
          <w:rFonts w:ascii="Times New Roman" w:hAnsi="Times New Roman" w:cs="Times New Roman"/>
          <w:b/>
          <w:bCs/>
          <w:sz w:val="24"/>
          <w:szCs w:val="24"/>
          <w:lang w:val="en-US"/>
        </w:rPr>
        <w:t xml:space="preserve"> </w:t>
      </w:r>
      <w:proofErr w:type="spellStart"/>
      <w:r w:rsidR="003C7CAF" w:rsidRPr="00997013">
        <w:rPr>
          <w:rFonts w:ascii="Times New Roman" w:hAnsi="Times New Roman" w:cs="Times New Roman"/>
          <w:b/>
          <w:bCs/>
          <w:sz w:val="24"/>
          <w:szCs w:val="24"/>
          <w:lang w:val="en-US"/>
        </w:rPr>
        <w:t>kokku</w:t>
      </w:r>
      <w:proofErr w:type="spellEnd"/>
      <w:r w:rsidR="003C7CAF" w:rsidRPr="00997013">
        <w:rPr>
          <w:rFonts w:ascii="Times New Roman" w:hAnsi="Times New Roman" w:cs="Times New Roman"/>
          <w:b/>
          <w:bCs/>
          <w:sz w:val="24"/>
          <w:szCs w:val="24"/>
          <w:lang w:val="en-US"/>
        </w:rPr>
        <w:t>.</w:t>
      </w:r>
    </w:p>
    <w:p w14:paraId="667EFE39" w14:textId="70F6EC1A" w:rsidR="00F712B5" w:rsidRDefault="00F712B5" w:rsidP="00F712B5">
      <w:pPr>
        <w:pStyle w:val="ListParagraph"/>
        <w:numPr>
          <w:ilvl w:val="2"/>
          <w:numId w:val="3"/>
        </w:numPr>
        <w:tabs>
          <w:tab w:val="left" w:pos="2694"/>
        </w:tabs>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teenuse</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või</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halduskeskkonna</w:t>
      </w:r>
      <w:proofErr w:type="spellEnd"/>
      <w:r>
        <w:rPr>
          <w:rFonts w:ascii="Times New Roman" w:hAnsi="Times New Roman" w:cs="Times New Roman"/>
          <w:b/>
          <w:bCs/>
          <w:sz w:val="24"/>
          <w:szCs w:val="24"/>
          <w:lang w:val="en-US"/>
        </w:rPr>
        <w:t xml:space="preserve"> ja </w:t>
      </w:r>
      <w:proofErr w:type="spellStart"/>
      <w:r>
        <w:rPr>
          <w:rFonts w:ascii="Times New Roman" w:hAnsi="Times New Roman" w:cs="Times New Roman"/>
          <w:b/>
          <w:bCs/>
          <w:sz w:val="24"/>
          <w:szCs w:val="24"/>
          <w:lang w:val="en-US"/>
        </w:rPr>
        <w:t>selle</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seadete</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taastamine</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olukorras</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kus</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tööd</w:t>
      </w:r>
      <w:proofErr w:type="spellEnd"/>
      <w:r>
        <w:rPr>
          <w:rFonts w:ascii="Times New Roman" w:hAnsi="Times New Roman" w:cs="Times New Roman"/>
          <w:b/>
          <w:bCs/>
          <w:sz w:val="24"/>
          <w:szCs w:val="24"/>
          <w:lang w:val="en-US"/>
        </w:rPr>
        <w:t xml:space="preserve"> on </w:t>
      </w:r>
      <w:proofErr w:type="spellStart"/>
      <w:r>
        <w:rPr>
          <w:rFonts w:ascii="Times New Roman" w:hAnsi="Times New Roman" w:cs="Times New Roman"/>
          <w:b/>
          <w:bCs/>
          <w:sz w:val="24"/>
          <w:szCs w:val="24"/>
          <w:lang w:val="en-US"/>
        </w:rPr>
        <w:t>tingitud</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punkti</w:t>
      </w:r>
      <w:proofErr w:type="spellEnd"/>
      <w:r>
        <w:rPr>
          <w:rFonts w:ascii="Times New Roman" w:hAnsi="Times New Roman" w:cs="Times New Roman"/>
          <w:b/>
          <w:bCs/>
          <w:sz w:val="24"/>
          <w:szCs w:val="24"/>
          <w:lang w:val="en-US"/>
        </w:rPr>
        <w:t xml:space="preserve"> 3.3.2 </w:t>
      </w:r>
      <w:proofErr w:type="spellStart"/>
      <w:r>
        <w:rPr>
          <w:rFonts w:ascii="Times New Roman" w:hAnsi="Times New Roman" w:cs="Times New Roman"/>
          <w:b/>
          <w:bCs/>
          <w:sz w:val="24"/>
          <w:szCs w:val="24"/>
          <w:lang w:val="en-US"/>
        </w:rPr>
        <w:t>võetud</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kohustuste</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eiramisest</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tellija</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poolt</w:t>
      </w:r>
      <w:proofErr w:type="spellEnd"/>
    </w:p>
    <w:p w14:paraId="64407B52" w14:textId="7FDEA309" w:rsidR="00217D4B" w:rsidRPr="00997013" w:rsidRDefault="00217D4B" w:rsidP="00217D4B">
      <w:pPr>
        <w:pStyle w:val="ListParagraph"/>
        <w:numPr>
          <w:ilvl w:val="3"/>
          <w:numId w:val="3"/>
        </w:numPr>
        <w:tabs>
          <w:tab w:val="left" w:pos="2694"/>
        </w:tabs>
        <w:rPr>
          <w:rFonts w:ascii="Times New Roman" w:hAnsi="Times New Roman" w:cs="Times New Roman"/>
          <w:b/>
          <w:bCs/>
          <w:sz w:val="24"/>
          <w:szCs w:val="24"/>
          <w:lang w:val="en-US"/>
        </w:rPr>
      </w:pPr>
      <w:proofErr w:type="spellStart"/>
      <w:r>
        <w:rPr>
          <w:rFonts w:ascii="Times New Roman" w:hAnsi="Times New Roman" w:cs="Times New Roman"/>
          <w:b/>
          <w:bCs/>
          <w:sz w:val="24"/>
          <w:szCs w:val="24"/>
          <w:lang w:val="en-US"/>
        </w:rPr>
        <w:t>maksumus</w:t>
      </w:r>
      <w:proofErr w:type="spellEnd"/>
      <w:r>
        <w:rPr>
          <w:rFonts w:ascii="Times New Roman" w:hAnsi="Times New Roman" w:cs="Times New Roman"/>
          <w:b/>
          <w:bCs/>
          <w:sz w:val="24"/>
          <w:szCs w:val="24"/>
          <w:lang w:val="en-US"/>
        </w:rPr>
        <w:t xml:space="preserve"> 50 </w:t>
      </w:r>
      <w:proofErr w:type="spellStart"/>
      <w:r>
        <w:rPr>
          <w:rFonts w:ascii="Times New Roman" w:hAnsi="Times New Roman" w:cs="Times New Roman"/>
          <w:b/>
          <w:bCs/>
          <w:sz w:val="24"/>
          <w:szCs w:val="24"/>
          <w:lang w:val="en-US"/>
        </w:rPr>
        <w:t>eurot</w:t>
      </w:r>
      <w:proofErr w:type="spellEnd"/>
      <w:r>
        <w:rPr>
          <w:rFonts w:ascii="Times New Roman" w:hAnsi="Times New Roman" w:cs="Times New Roman"/>
          <w:b/>
          <w:bCs/>
          <w:sz w:val="24"/>
          <w:szCs w:val="24"/>
          <w:lang w:val="en-US"/>
        </w:rPr>
        <w:t>/h.</w:t>
      </w:r>
    </w:p>
    <w:p w14:paraId="4C59B0B7" w14:textId="77777777" w:rsidR="0080506D" w:rsidRPr="00D15EC2" w:rsidRDefault="0080506D" w:rsidP="0080506D">
      <w:pPr>
        <w:pStyle w:val="ListParagraph"/>
        <w:numPr>
          <w:ilvl w:val="1"/>
          <w:numId w:val="3"/>
        </w:numPr>
        <w:spacing w:after="0" w:line="240" w:lineRule="auto"/>
        <w:ind w:left="851" w:hanging="567"/>
        <w:jc w:val="both"/>
        <w:rPr>
          <w:rFonts w:ascii="Times New Roman" w:hAnsi="Times New Roman" w:cs="Times New Roman"/>
          <w:kern w:val="0"/>
          <w:sz w:val="24"/>
          <w:szCs w:val="24"/>
        </w:rPr>
      </w:pPr>
      <w:r w:rsidRPr="00D15EC2">
        <w:rPr>
          <w:rFonts w:ascii="Times New Roman" w:hAnsi="Times New Roman" w:cs="Times New Roman"/>
          <w:color w:val="000000"/>
          <w:kern w:val="0"/>
          <w:sz w:val="24"/>
          <w:szCs w:val="24"/>
        </w:rPr>
        <w:t xml:space="preserve">Lisateenuste tellimine </w:t>
      </w:r>
      <w:r w:rsidRPr="00D15EC2">
        <w:rPr>
          <w:rFonts w:ascii="Times New Roman" w:hAnsi="Times New Roman" w:cs="Times New Roman"/>
          <w:kern w:val="0"/>
          <w:sz w:val="24"/>
          <w:szCs w:val="24"/>
        </w:rPr>
        <w:t>toimub kooskõlas käesoleva lepinguga.</w:t>
      </w:r>
    </w:p>
    <w:p w14:paraId="27DD3845" w14:textId="77777777" w:rsidR="0080506D" w:rsidRPr="00D15EC2" w:rsidRDefault="0080506D" w:rsidP="0080506D">
      <w:pPr>
        <w:pStyle w:val="ListParagraph"/>
        <w:numPr>
          <w:ilvl w:val="1"/>
          <w:numId w:val="3"/>
        </w:numPr>
        <w:spacing w:after="0" w:line="240" w:lineRule="auto"/>
        <w:ind w:left="851" w:hanging="567"/>
        <w:jc w:val="both"/>
        <w:rPr>
          <w:rFonts w:ascii="Times New Roman" w:hAnsi="Times New Roman" w:cs="Times New Roman"/>
          <w:kern w:val="0"/>
          <w:sz w:val="24"/>
          <w:szCs w:val="24"/>
        </w:rPr>
      </w:pPr>
      <w:r w:rsidRPr="00D15EC2">
        <w:rPr>
          <w:rFonts w:ascii="Times New Roman" w:hAnsi="Times New Roman" w:cs="Times New Roman"/>
          <w:kern w:val="0"/>
          <w:sz w:val="24"/>
          <w:szCs w:val="24"/>
        </w:rPr>
        <w:t>Lisateenuse tellimise ja üleandmise protsess</w:t>
      </w:r>
    </w:p>
    <w:p w14:paraId="6CC47619"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lisateenuse tellimine</w:t>
      </w:r>
    </w:p>
    <w:p w14:paraId="47F37E6A" w14:textId="77777777" w:rsidR="0080506D" w:rsidRPr="00D15EC2" w:rsidRDefault="0080506D" w:rsidP="0080506D">
      <w:pPr>
        <w:pStyle w:val="ListParagraph"/>
        <w:numPr>
          <w:ilvl w:val="3"/>
          <w:numId w:val="3"/>
        </w:numPr>
        <w:tabs>
          <w:tab w:val="left" w:pos="2694"/>
        </w:tabs>
        <w:spacing w:after="0" w:line="240" w:lineRule="auto"/>
        <w:ind w:left="2410" w:hanging="851"/>
        <w:jc w:val="both"/>
        <w:rPr>
          <w:rFonts w:ascii="Times New Roman" w:hAnsi="Times New Roman" w:cs="Times New Roman"/>
          <w:sz w:val="24"/>
          <w:szCs w:val="24"/>
        </w:rPr>
      </w:pPr>
      <w:r w:rsidRPr="00D15EC2">
        <w:rPr>
          <w:rFonts w:ascii="Times New Roman" w:hAnsi="Times New Roman" w:cs="Times New Roman"/>
          <w:sz w:val="24"/>
          <w:szCs w:val="24"/>
        </w:rPr>
        <w:t xml:space="preserve">tellija edastab teenuseosutajale tellimuse saates e-maili aadressile </w:t>
      </w:r>
      <w:hyperlink r:id="rId7" w:history="1">
        <w:r w:rsidRPr="00D15EC2">
          <w:rPr>
            <w:rFonts w:ascii="Times New Roman" w:hAnsi="Times New Roman" w:cs="Times New Roman"/>
            <w:sz w:val="24"/>
            <w:szCs w:val="24"/>
          </w:rPr>
          <w:t>teenused@rmit.ee</w:t>
        </w:r>
      </w:hyperlink>
      <w:r w:rsidRPr="00D15EC2">
        <w:rPr>
          <w:rFonts w:ascii="Times New Roman" w:hAnsi="Times New Roman" w:cs="Times New Roman"/>
          <w:sz w:val="24"/>
          <w:szCs w:val="24"/>
        </w:rPr>
        <w:t>;</w:t>
      </w:r>
    </w:p>
    <w:p w14:paraId="6345808C" w14:textId="77777777" w:rsidR="0080506D" w:rsidRPr="00D15EC2" w:rsidRDefault="0080506D" w:rsidP="0080506D">
      <w:pPr>
        <w:pStyle w:val="ListParagraph"/>
        <w:numPr>
          <w:ilvl w:val="3"/>
          <w:numId w:val="3"/>
        </w:numPr>
        <w:tabs>
          <w:tab w:val="left" w:pos="2694"/>
        </w:tabs>
        <w:spacing w:after="0" w:line="240" w:lineRule="auto"/>
        <w:ind w:left="2410" w:hanging="851"/>
        <w:jc w:val="both"/>
        <w:rPr>
          <w:rFonts w:ascii="Times New Roman" w:hAnsi="Times New Roman" w:cs="Times New Roman"/>
          <w:sz w:val="24"/>
          <w:szCs w:val="24"/>
        </w:rPr>
      </w:pPr>
      <w:r w:rsidRPr="00D15EC2">
        <w:rPr>
          <w:rFonts w:ascii="Times New Roman" w:hAnsi="Times New Roman" w:cs="Times New Roman"/>
          <w:sz w:val="24"/>
          <w:szCs w:val="24"/>
        </w:rPr>
        <w:t>teenuseosutaja edastab tellijale informatsiooni lisateenuse läbiviimise ajakava, maksumuse ja etappide kohta;</w:t>
      </w:r>
    </w:p>
    <w:p w14:paraId="7C61651B" w14:textId="77777777" w:rsidR="0080506D" w:rsidRPr="00D15EC2" w:rsidRDefault="0080506D" w:rsidP="0080506D">
      <w:pPr>
        <w:pStyle w:val="ListParagraph"/>
        <w:numPr>
          <w:ilvl w:val="3"/>
          <w:numId w:val="3"/>
        </w:numPr>
        <w:tabs>
          <w:tab w:val="left" w:pos="2694"/>
        </w:tabs>
        <w:spacing w:after="0" w:line="240" w:lineRule="auto"/>
        <w:ind w:left="2410" w:hanging="851"/>
        <w:jc w:val="both"/>
        <w:rPr>
          <w:rFonts w:ascii="Times New Roman" w:hAnsi="Times New Roman" w:cs="Times New Roman"/>
          <w:sz w:val="24"/>
          <w:szCs w:val="24"/>
        </w:rPr>
      </w:pPr>
      <w:r w:rsidRPr="00D15EC2">
        <w:rPr>
          <w:rFonts w:ascii="Times New Roman" w:hAnsi="Times New Roman" w:cs="Times New Roman"/>
          <w:sz w:val="24"/>
          <w:szCs w:val="24"/>
        </w:rPr>
        <w:t>teenuseosutaja viib lisateenuse osutamiseks vajadusel läbi hankemenetluse punktis 3.3.1.8 sätestatud tingimustele;</w:t>
      </w:r>
    </w:p>
    <w:p w14:paraId="3F70AC61" w14:textId="77777777" w:rsidR="0080506D" w:rsidRPr="00D15EC2" w:rsidRDefault="0080506D" w:rsidP="0080506D">
      <w:pPr>
        <w:pStyle w:val="ListParagraph"/>
        <w:numPr>
          <w:ilvl w:val="3"/>
          <w:numId w:val="3"/>
        </w:numPr>
        <w:tabs>
          <w:tab w:val="left" w:pos="2694"/>
        </w:tabs>
        <w:spacing w:after="0" w:line="240" w:lineRule="auto"/>
        <w:ind w:left="2410" w:hanging="851"/>
        <w:jc w:val="both"/>
        <w:rPr>
          <w:rFonts w:ascii="Times New Roman" w:hAnsi="Times New Roman" w:cs="Times New Roman"/>
          <w:sz w:val="24"/>
          <w:szCs w:val="24"/>
        </w:rPr>
      </w:pPr>
      <w:r w:rsidRPr="00D15EC2">
        <w:rPr>
          <w:rFonts w:ascii="Times New Roman" w:hAnsi="Times New Roman" w:cs="Times New Roman"/>
          <w:sz w:val="24"/>
          <w:szCs w:val="24"/>
        </w:rPr>
        <w:lastRenderedPageBreak/>
        <w:t>teenuseosutaja kooskõlastab tellijaga lisateenuse mahu, maksumuse (sh selle tasumise) ja ajakava.</w:t>
      </w:r>
    </w:p>
    <w:p w14:paraId="6091CA8C"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lisateenuse raames teostanud tööde üleandmine</w:t>
      </w:r>
    </w:p>
    <w:p w14:paraId="5414375F" w14:textId="77777777" w:rsidR="0080506D" w:rsidRPr="00D15EC2" w:rsidRDefault="0080506D" w:rsidP="0080506D">
      <w:pPr>
        <w:pStyle w:val="ListParagraph"/>
        <w:numPr>
          <w:ilvl w:val="3"/>
          <w:numId w:val="3"/>
        </w:numPr>
        <w:tabs>
          <w:tab w:val="left" w:pos="2694"/>
        </w:tabs>
        <w:spacing w:after="0" w:line="240" w:lineRule="auto"/>
        <w:ind w:left="2410" w:hanging="851"/>
        <w:jc w:val="both"/>
        <w:rPr>
          <w:rFonts w:ascii="Times New Roman" w:hAnsi="Times New Roman" w:cs="Times New Roman"/>
          <w:sz w:val="24"/>
          <w:szCs w:val="24"/>
        </w:rPr>
      </w:pPr>
      <w:r w:rsidRPr="00D15EC2">
        <w:rPr>
          <w:rFonts w:ascii="Times New Roman" w:hAnsi="Times New Roman" w:cs="Times New Roman"/>
          <w:sz w:val="24"/>
          <w:szCs w:val="24"/>
        </w:rPr>
        <w:t>teenuseosutaja paigaldab teostatud tööd tellija test keskkonda, teostab esmase testimise ja teavitab tööde valmimisest tellijat;</w:t>
      </w:r>
    </w:p>
    <w:p w14:paraId="269D218A" w14:textId="77777777" w:rsidR="0080506D" w:rsidRPr="00D15EC2" w:rsidRDefault="0080506D" w:rsidP="0080506D">
      <w:pPr>
        <w:pStyle w:val="ListParagraph"/>
        <w:numPr>
          <w:ilvl w:val="3"/>
          <w:numId w:val="3"/>
        </w:numPr>
        <w:tabs>
          <w:tab w:val="left" w:pos="2694"/>
        </w:tabs>
        <w:spacing w:after="0" w:line="240" w:lineRule="auto"/>
        <w:ind w:left="2410" w:hanging="851"/>
        <w:jc w:val="both"/>
        <w:rPr>
          <w:rFonts w:ascii="Times New Roman" w:hAnsi="Times New Roman" w:cs="Times New Roman"/>
          <w:sz w:val="24"/>
          <w:szCs w:val="24"/>
        </w:rPr>
      </w:pPr>
      <w:r w:rsidRPr="00D15EC2">
        <w:rPr>
          <w:rFonts w:ascii="Times New Roman" w:hAnsi="Times New Roman" w:cs="Times New Roman"/>
          <w:sz w:val="24"/>
          <w:szCs w:val="24"/>
        </w:rPr>
        <w:t>teenuseosutaja kooskõlastab tellijaga tööde vastuvõtmise.</w:t>
      </w:r>
    </w:p>
    <w:p w14:paraId="751C5F6E" w14:textId="77777777" w:rsidR="0080506D" w:rsidRPr="00D15EC2" w:rsidRDefault="0080506D" w:rsidP="0080506D">
      <w:pPr>
        <w:pStyle w:val="ListParagraph"/>
        <w:numPr>
          <w:ilvl w:val="1"/>
          <w:numId w:val="3"/>
        </w:numPr>
        <w:spacing w:after="0" w:line="240" w:lineRule="auto"/>
        <w:ind w:left="851" w:hanging="567"/>
        <w:jc w:val="both"/>
        <w:rPr>
          <w:rFonts w:ascii="Times New Roman" w:hAnsi="Times New Roman" w:cs="Times New Roman"/>
          <w:kern w:val="0"/>
          <w:sz w:val="24"/>
          <w:szCs w:val="24"/>
        </w:rPr>
      </w:pPr>
      <w:bookmarkStart w:id="9" w:name="_Hlk174533143"/>
      <w:r w:rsidRPr="00D15EC2">
        <w:rPr>
          <w:rFonts w:ascii="Times New Roman" w:hAnsi="Times New Roman" w:cs="Times New Roman"/>
          <w:kern w:val="0"/>
          <w:sz w:val="24"/>
          <w:szCs w:val="24"/>
        </w:rPr>
        <w:t>Juhul, kui lisateenust osutab teenuseosutaja, siis üldjuhul tasutakse teostatud lisateenuste eest arve alusel, v.a juhul, kui kulud kaetakse eraldi kokkuleppel asutuste vahelise eelarve tõstega.</w:t>
      </w:r>
    </w:p>
    <w:p w14:paraId="5C85F6EB"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eelarvetõste menetlemisel on aluseks tellijapoolne kirjalik kinnitus, milles tellija kinnitab tellitud lisateenuste eest tasumise kokkulepitud mahus ja viisil;</w:t>
      </w:r>
    </w:p>
    <w:p w14:paraId="1A5E8E3C"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eelarvetõstega arveldamisel on tellija kohustus informeerida tellitud lisatöödest, nende maksumusest ja eelarve tõste vajadusest tellija finantsvaldkonna töötajat;</w:t>
      </w:r>
    </w:p>
    <w:p w14:paraId="388346C0"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eelarvetõste menetletakse teenuseosutaja ja tellija vahel esimesel võimalusel.</w:t>
      </w:r>
    </w:p>
    <w:bookmarkEnd w:id="9"/>
    <w:p w14:paraId="1F3DFB02" w14:textId="77777777" w:rsidR="0080506D" w:rsidRPr="00D15EC2" w:rsidRDefault="0080506D" w:rsidP="0080506D">
      <w:pPr>
        <w:pStyle w:val="ListParagraph"/>
        <w:numPr>
          <w:ilvl w:val="1"/>
          <w:numId w:val="3"/>
        </w:numPr>
        <w:spacing w:after="0" w:line="240" w:lineRule="auto"/>
        <w:ind w:left="851" w:hanging="567"/>
        <w:jc w:val="both"/>
        <w:rPr>
          <w:rFonts w:ascii="Times New Roman" w:hAnsi="Times New Roman" w:cs="Times New Roman"/>
          <w:kern w:val="0"/>
          <w:sz w:val="24"/>
          <w:szCs w:val="24"/>
        </w:rPr>
      </w:pPr>
      <w:r w:rsidRPr="00D15EC2">
        <w:rPr>
          <w:rFonts w:ascii="Times New Roman" w:hAnsi="Times New Roman" w:cs="Times New Roman"/>
          <w:kern w:val="0"/>
          <w:sz w:val="24"/>
          <w:szCs w:val="24"/>
        </w:rPr>
        <w:t xml:space="preserve">Juhul, kui lisateenust osutab teenuseosutaja koostööpartner, siis tasub tellija lisateenuste arve koostööpartnerile hankelepingus toodud ning arvel märgitud maksetähtajal. </w:t>
      </w:r>
    </w:p>
    <w:p w14:paraId="27D34B9A" w14:textId="77777777" w:rsidR="0080506D" w:rsidRPr="00405D4D" w:rsidRDefault="0080506D" w:rsidP="0080506D">
      <w:pPr>
        <w:spacing w:after="0" w:line="240" w:lineRule="auto"/>
        <w:jc w:val="both"/>
        <w:rPr>
          <w:rFonts w:ascii="Times New Roman" w:hAnsi="Times New Roman" w:cs="Times New Roman"/>
          <w:b/>
          <w:sz w:val="24"/>
          <w:szCs w:val="24"/>
        </w:rPr>
      </w:pPr>
    </w:p>
    <w:p w14:paraId="70081E8C" w14:textId="77777777" w:rsidR="0080506D" w:rsidRPr="00D15EC2" w:rsidRDefault="0080506D" w:rsidP="0080506D">
      <w:pPr>
        <w:pStyle w:val="ListParagraph"/>
        <w:numPr>
          <w:ilvl w:val="0"/>
          <w:numId w:val="3"/>
        </w:numPr>
        <w:spacing w:after="0" w:line="240" w:lineRule="auto"/>
        <w:jc w:val="both"/>
        <w:rPr>
          <w:rFonts w:ascii="Times New Roman" w:hAnsi="Times New Roman" w:cs="Times New Roman"/>
          <w:b/>
          <w:sz w:val="24"/>
          <w:szCs w:val="24"/>
        </w:rPr>
      </w:pPr>
      <w:r w:rsidRPr="00D15EC2">
        <w:rPr>
          <w:rFonts w:ascii="Times New Roman" w:hAnsi="Times New Roman" w:cs="Times New Roman"/>
          <w:b/>
          <w:sz w:val="24"/>
          <w:szCs w:val="24"/>
        </w:rPr>
        <w:t>Baasteenuse periood ja maksumus</w:t>
      </w:r>
    </w:p>
    <w:p w14:paraId="0288C544" w14:textId="77777777" w:rsidR="0080506D" w:rsidRPr="00D15EC2" w:rsidRDefault="0080506D" w:rsidP="0080506D">
      <w:pPr>
        <w:pStyle w:val="ListParagraph"/>
        <w:numPr>
          <w:ilvl w:val="1"/>
          <w:numId w:val="3"/>
        </w:numPr>
        <w:spacing w:after="0" w:line="240" w:lineRule="auto"/>
        <w:ind w:left="851" w:hanging="567"/>
        <w:jc w:val="both"/>
        <w:rPr>
          <w:rFonts w:ascii="Times New Roman" w:hAnsi="Times New Roman" w:cs="Times New Roman"/>
          <w:kern w:val="0"/>
          <w:sz w:val="24"/>
          <w:szCs w:val="24"/>
        </w:rPr>
      </w:pPr>
      <w:r w:rsidRPr="00D15EC2">
        <w:rPr>
          <w:rFonts w:ascii="Times New Roman" w:hAnsi="Times New Roman" w:cs="Times New Roman"/>
          <w:kern w:val="0"/>
          <w:sz w:val="24"/>
          <w:szCs w:val="24"/>
        </w:rPr>
        <w:t>Ühe veebilehe baasteenuse tasu kalendriaastas on 4225 eurot.</w:t>
      </w:r>
    </w:p>
    <w:p w14:paraId="54048477" w14:textId="77777777" w:rsidR="0080506D" w:rsidRPr="00D15EC2" w:rsidRDefault="0080506D" w:rsidP="0080506D">
      <w:pPr>
        <w:pStyle w:val="ListParagraph"/>
        <w:numPr>
          <w:ilvl w:val="1"/>
          <w:numId w:val="3"/>
        </w:numPr>
        <w:spacing w:after="0" w:line="240" w:lineRule="auto"/>
        <w:ind w:left="851" w:hanging="567"/>
        <w:jc w:val="both"/>
        <w:rPr>
          <w:rFonts w:ascii="Times New Roman" w:hAnsi="Times New Roman" w:cs="Times New Roman"/>
          <w:kern w:val="0"/>
          <w:sz w:val="24"/>
          <w:szCs w:val="24"/>
        </w:rPr>
      </w:pPr>
      <w:r w:rsidRPr="00D15EC2">
        <w:rPr>
          <w:rFonts w:ascii="Times New Roman" w:hAnsi="Times New Roman" w:cs="Times New Roman"/>
          <w:kern w:val="0"/>
          <w:sz w:val="24"/>
          <w:szCs w:val="24"/>
        </w:rPr>
        <w:t>Baasteenuse osutamise perioodiks on kalendriaasta (jaanuar kuni detsember).</w:t>
      </w:r>
    </w:p>
    <w:p w14:paraId="4C5A9D01" w14:textId="77777777" w:rsidR="0080506D" w:rsidRPr="00D15EC2" w:rsidRDefault="0080506D" w:rsidP="0080506D">
      <w:pPr>
        <w:pStyle w:val="ListParagraph"/>
        <w:numPr>
          <w:ilvl w:val="1"/>
          <w:numId w:val="3"/>
        </w:numPr>
        <w:spacing w:after="0" w:line="240" w:lineRule="auto"/>
        <w:ind w:left="851" w:hanging="567"/>
        <w:jc w:val="both"/>
        <w:rPr>
          <w:rFonts w:ascii="Times New Roman" w:hAnsi="Times New Roman" w:cs="Times New Roman"/>
          <w:kern w:val="0"/>
          <w:sz w:val="24"/>
          <w:szCs w:val="24"/>
        </w:rPr>
      </w:pPr>
      <w:r w:rsidRPr="00D15EC2">
        <w:rPr>
          <w:rFonts w:ascii="Times New Roman" w:hAnsi="Times New Roman" w:cs="Times New Roman"/>
          <w:kern w:val="0"/>
          <w:sz w:val="24"/>
          <w:szCs w:val="24"/>
        </w:rPr>
        <w:t>Teenuseosutaja teavitab tellijat iga järgneva eelarveaasta baasteenuse maksumuse muudatusest hiljemalt 1. oktoobriks.</w:t>
      </w:r>
    </w:p>
    <w:p w14:paraId="4B45FCB0" w14:textId="77777777" w:rsidR="0080506D" w:rsidRPr="00D15EC2" w:rsidRDefault="0080506D" w:rsidP="0080506D">
      <w:pPr>
        <w:pStyle w:val="ListParagraph"/>
        <w:numPr>
          <w:ilvl w:val="1"/>
          <w:numId w:val="3"/>
        </w:numPr>
        <w:spacing w:after="0" w:line="240" w:lineRule="auto"/>
        <w:ind w:left="851" w:hanging="567"/>
        <w:jc w:val="both"/>
        <w:rPr>
          <w:rFonts w:ascii="Times New Roman" w:hAnsi="Times New Roman" w:cs="Times New Roman"/>
          <w:kern w:val="0"/>
          <w:sz w:val="24"/>
          <w:szCs w:val="24"/>
        </w:rPr>
      </w:pPr>
      <w:r w:rsidRPr="00D15EC2">
        <w:rPr>
          <w:rFonts w:ascii="Times New Roman" w:hAnsi="Times New Roman" w:cs="Times New Roman"/>
          <w:kern w:val="0"/>
          <w:sz w:val="24"/>
          <w:szCs w:val="24"/>
        </w:rPr>
        <w:t>Baasteenuse tasu kantakse tellija poolt teenuseosutajale üle püsiva eelarvetõstega.</w:t>
      </w:r>
    </w:p>
    <w:p w14:paraId="56FBD729" w14:textId="77777777" w:rsidR="0080506D" w:rsidRPr="00D15EC2" w:rsidRDefault="0080506D" w:rsidP="0080506D">
      <w:pPr>
        <w:spacing w:after="0" w:line="240" w:lineRule="auto"/>
        <w:jc w:val="both"/>
        <w:rPr>
          <w:rFonts w:ascii="Times New Roman" w:hAnsi="Times New Roman" w:cs="Times New Roman"/>
          <w:b/>
          <w:sz w:val="24"/>
          <w:szCs w:val="24"/>
        </w:rPr>
      </w:pPr>
    </w:p>
    <w:p w14:paraId="167A16F7" w14:textId="77777777" w:rsidR="0080506D" w:rsidRPr="00D15EC2" w:rsidRDefault="0080506D" w:rsidP="0080506D">
      <w:pPr>
        <w:pStyle w:val="ListParagraph"/>
        <w:numPr>
          <w:ilvl w:val="0"/>
          <w:numId w:val="3"/>
        </w:numPr>
        <w:autoSpaceDE w:val="0"/>
        <w:autoSpaceDN w:val="0"/>
        <w:adjustRightInd w:val="0"/>
        <w:spacing w:after="0" w:line="240" w:lineRule="auto"/>
        <w:jc w:val="both"/>
        <w:rPr>
          <w:rFonts w:ascii="Times New Roman" w:hAnsi="Times New Roman" w:cs="Times New Roman"/>
          <w:b/>
          <w:bCs/>
          <w:sz w:val="24"/>
          <w:szCs w:val="24"/>
        </w:rPr>
      </w:pPr>
      <w:r w:rsidRPr="00D15EC2">
        <w:rPr>
          <w:rFonts w:ascii="Times New Roman" w:hAnsi="Times New Roman" w:cs="Times New Roman"/>
          <w:b/>
          <w:bCs/>
          <w:sz w:val="24"/>
          <w:szCs w:val="24"/>
        </w:rPr>
        <w:t>VP arendustingimused</w:t>
      </w:r>
    </w:p>
    <w:p w14:paraId="64CFB7C0" w14:textId="77777777" w:rsidR="0080506D" w:rsidRPr="00D15EC2" w:rsidRDefault="0080506D" w:rsidP="0080506D">
      <w:pPr>
        <w:pStyle w:val="ListParagraph"/>
        <w:numPr>
          <w:ilvl w:val="1"/>
          <w:numId w:val="3"/>
        </w:numPr>
        <w:spacing w:after="0" w:line="240" w:lineRule="auto"/>
        <w:ind w:left="851" w:hanging="567"/>
        <w:jc w:val="both"/>
        <w:rPr>
          <w:rFonts w:ascii="Times New Roman" w:hAnsi="Times New Roman" w:cs="Times New Roman"/>
          <w:color w:val="000000"/>
          <w:kern w:val="0"/>
          <w:sz w:val="24"/>
          <w:szCs w:val="24"/>
        </w:rPr>
      </w:pPr>
      <w:r w:rsidRPr="00D15EC2">
        <w:rPr>
          <w:rFonts w:ascii="Times New Roman" w:hAnsi="Times New Roman" w:cs="Times New Roman"/>
          <w:color w:val="000000"/>
          <w:kern w:val="0"/>
          <w:sz w:val="24"/>
          <w:szCs w:val="24"/>
        </w:rPr>
        <w:t>Arendustingimuste järgimine on uute ja täiendavate arenduste tellimisel ja realiseerimisel kohustuslik ning tagab:</w:t>
      </w:r>
    </w:p>
    <w:p w14:paraId="0FC93F88"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tarkvara platvormi ja selle funktsionaalsuste tehnilise ajakohasuse, terviklikkuse ning edasiarendatavuse;</w:t>
      </w:r>
    </w:p>
    <w:p w14:paraId="369704C5"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edasiarenduste kasutatavuse asutuste vaheliselt mistahes ajahetkel minimaalsete kuludega;</w:t>
      </w:r>
    </w:p>
    <w:p w14:paraId="5A9ED487"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uute VP veebilehtede loomise koos kõikide selleks hetkeks loodud funktsionaalsustega;</w:t>
      </w:r>
    </w:p>
    <w:p w14:paraId="1A4C2C84"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uute arenduste vastavuse valdkonnas kehtivatele standarditele (WCAG, OWASP);</w:t>
      </w:r>
    </w:p>
    <w:p w14:paraId="775485E3"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uute arendustega seonduvate võimalike tarkvaraplatvormi üldiste jõudluskadude ja selle käideldavusega seotud riskide maandamise;</w:t>
      </w:r>
    </w:p>
    <w:p w14:paraId="00A14FAD"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arendusvajadustega seotud tervikliku ja ajakohase ülevaate.</w:t>
      </w:r>
    </w:p>
    <w:p w14:paraId="477A5D37" w14:textId="77777777" w:rsidR="0080506D" w:rsidRPr="00D15EC2" w:rsidRDefault="0080506D" w:rsidP="0080506D">
      <w:pPr>
        <w:pStyle w:val="ListParagraph"/>
        <w:numPr>
          <w:ilvl w:val="1"/>
          <w:numId w:val="3"/>
        </w:numPr>
        <w:spacing w:after="0" w:line="240" w:lineRule="auto"/>
        <w:ind w:left="851" w:hanging="567"/>
        <w:jc w:val="both"/>
        <w:rPr>
          <w:rFonts w:ascii="Times New Roman" w:hAnsi="Times New Roman" w:cs="Times New Roman"/>
          <w:sz w:val="24"/>
          <w:szCs w:val="24"/>
        </w:rPr>
      </w:pPr>
      <w:r w:rsidRPr="00D15EC2">
        <w:rPr>
          <w:rFonts w:ascii="Times New Roman" w:hAnsi="Times New Roman" w:cs="Times New Roman"/>
          <w:color w:val="000000"/>
          <w:kern w:val="0"/>
          <w:sz w:val="24"/>
          <w:szCs w:val="24"/>
        </w:rPr>
        <w:t>Arendustele kehtivad vastavusnõuded:</w:t>
      </w:r>
    </w:p>
    <w:p w14:paraId="3C56D7C1"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teenuseosutaja kehtestatud vastavad alusdokumendid (IT-profiil, mittefunktsionaalsed, ristfunktsionaalsed ja tehnilised nõuded);</w:t>
      </w:r>
    </w:p>
    <w:p w14:paraId="6A9FE512"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ligipääsetavus standard WCAG ja sellele kehtivad riiklikud rakendusaktid;</w:t>
      </w:r>
    </w:p>
    <w:p w14:paraId="1323DB34"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turvalisuse standard OWASP ASVS 3.0 tase 2-le;</w:t>
      </w:r>
    </w:p>
    <w:p w14:paraId="619D1070"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VP esitluskihi programmikoodis kasutatud komponentide ja nende kasutusloogika. Valitsusasutustele rakenduvad täiendavalt ühtse visuaalse identiteedi nõuded.</w:t>
      </w:r>
    </w:p>
    <w:p w14:paraId="618C7B84" w14:textId="77777777" w:rsidR="0080506D" w:rsidRPr="00D15EC2" w:rsidRDefault="0080506D" w:rsidP="0080506D">
      <w:pPr>
        <w:pStyle w:val="ListParagraph"/>
        <w:numPr>
          <w:ilvl w:val="1"/>
          <w:numId w:val="3"/>
        </w:numPr>
        <w:spacing w:after="0" w:line="240" w:lineRule="auto"/>
        <w:ind w:left="851" w:hanging="567"/>
        <w:jc w:val="both"/>
        <w:rPr>
          <w:rFonts w:ascii="Times New Roman" w:hAnsi="Times New Roman" w:cs="Times New Roman"/>
          <w:color w:val="000000"/>
          <w:kern w:val="0"/>
          <w:sz w:val="24"/>
          <w:szCs w:val="24"/>
        </w:rPr>
      </w:pPr>
      <w:r w:rsidRPr="00D15EC2">
        <w:rPr>
          <w:rFonts w:ascii="Times New Roman" w:hAnsi="Times New Roman" w:cs="Times New Roman"/>
          <w:color w:val="000000"/>
          <w:kern w:val="0"/>
          <w:sz w:val="24"/>
          <w:szCs w:val="24"/>
        </w:rPr>
        <w:t>Arendusprotsessiga seotud rollid ja kohustused:</w:t>
      </w:r>
    </w:p>
    <w:p w14:paraId="656B6732"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VP platvormi arenduse tellija:</w:t>
      </w:r>
    </w:p>
    <w:p w14:paraId="6462C6BF" w14:textId="77777777" w:rsidR="0080506D" w:rsidRPr="00D15EC2" w:rsidRDefault="0080506D" w:rsidP="0080506D">
      <w:pPr>
        <w:pStyle w:val="ListParagraph"/>
        <w:numPr>
          <w:ilvl w:val="3"/>
          <w:numId w:val="3"/>
        </w:numPr>
        <w:tabs>
          <w:tab w:val="left" w:pos="2694"/>
        </w:tabs>
        <w:spacing w:after="0" w:line="240" w:lineRule="auto"/>
        <w:ind w:left="2410" w:hanging="851"/>
        <w:jc w:val="both"/>
        <w:rPr>
          <w:rFonts w:ascii="Times New Roman" w:hAnsi="Times New Roman" w:cs="Times New Roman"/>
          <w:sz w:val="24"/>
          <w:szCs w:val="24"/>
        </w:rPr>
      </w:pPr>
      <w:r w:rsidRPr="00D15EC2">
        <w:rPr>
          <w:rFonts w:ascii="Times New Roman" w:hAnsi="Times New Roman" w:cs="Times New Roman"/>
          <w:sz w:val="24"/>
          <w:szCs w:val="24"/>
        </w:rPr>
        <w:lastRenderedPageBreak/>
        <w:t xml:space="preserve">tutvustab arendusvajadust teenuseosutajale ja Riigikantseleile enne arenduste tellimist ja ka peale selle realiseerimist; </w:t>
      </w:r>
    </w:p>
    <w:p w14:paraId="3C6F8892" w14:textId="77777777" w:rsidR="0080506D" w:rsidRPr="00D15EC2" w:rsidRDefault="0080506D" w:rsidP="0080506D">
      <w:pPr>
        <w:pStyle w:val="ListParagraph"/>
        <w:numPr>
          <w:ilvl w:val="3"/>
          <w:numId w:val="3"/>
        </w:numPr>
        <w:tabs>
          <w:tab w:val="left" w:pos="2694"/>
        </w:tabs>
        <w:spacing w:after="0" w:line="240" w:lineRule="auto"/>
        <w:ind w:left="2410" w:hanging="851"/>
        <w:jc w:val="both"/>
        <w:rPr>
          <w:rFonts w:ascii="Times New Roman" w:hAnsi="Times New Roman" w:cs="Times New Roman"/>
          <w:sz w:val="24"/>
          <w:szCs w:val="24"/>
        </w:rPr>
      </w:pPr>
      <w:r w:rsidRPr="00D15EC2">
        <w:rPr>
          <w:rFonts w:ascii="Times New Roman" w:hAnsi="Times New Roman" w:cs="Times New Roman"/>
          <w:sz w:val="24"/>
          <w:szCs w:val="24"/>
        </w:rPr>
        <w:t xml:space="preserve">koostab ärivajadust käsitleva lähteülesande, milles on välja toodud püstituse kirjeldus ja sellega saavutatav tulemus. </w:t>
      </w:r>
    </w:p>
    <w:p w14:paraId="1DD71432"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Riigikantselei:</w:t>
      </w:r>
    </w:p>
    <w:p w14:paraId="5F2E7CC2" w14:textId="77777777" w:rsidR="0080506D" w:rsidRPr="00D15EC2" w:rsidRDefault="0080506D" w:rsidP="0080506D">
      <w:pPr>
        <w:pStyle w:val="ListParagraph"/>
        <w:numPr>
          <w:ilvl w:val="3"/>
          <w:numId w:val="3"/>
        </w:numPr>
        <w:tabs>
          <w:tab w:val="left" w:pos="2694"/>
        </w:tabs>
        <w:spacing w:after="0" w:line="240" w:lineRule="auto"/>
        <w:ind w:left="2410" w:hanging="851"/>
        <w:jc w:val="both"/>
        <w:rPr>
          <w:rFonts w:ascii="Times New Roman" w:hAnsi="Times New Roman" w:cs="Times New Roman"/>
          <w:sz w:val="24"/>
          <w:szCs w:val="24"/>
        </w:rPr>
      </w:pPr>
      <w:r w:rsidRPr="00D15EC2">
        <w:rPr>
          <w:rFonts w:ascii="Times New Roman" w:hAnsi="Times New Roman" w:cs="Times New Roman"/>
          <w:sz w:val="24"/>
          <w:szCs w:val="24"/>
        </w:rPr>
        <w:t>tagab VP arendustegevustega seotud informatsiooni esitamiseks piiratud juurdepääsuga veebikeskkonna olemasolu (</w:t>
      </w:r>
      <w:hyperlink r:id="rId8">
        <w:r w:rsidRPr="00D15EC2">
          <w:rPr>
            <w:rStyle w:val="Hyperlink"/>
            <w:rFonts w:ascii="Times New Roman" w:hAnsi="Times New Roman" w:cs="Times New Roman"/>
            <w:sz w:val="24"/>
            <w:szCs w:val="24"/>
          </w:rPr>
          <w:t>https://demo.vportal.ee</w:t>
        </w:r>
      </w:hyperlink>
      <w:r w:rsidRPr="00D15EC2">
        <w:rPr>
          <w:rFonts w:ascii="Times New Roman" w:hAnsi="Times New Roman" w:cs="Times New Roman"/>
          <w:sz w:val="24"/>
          <w:szCs w:val="24"/>
        </w:rPr>
        <w:t>) ja korraldab digikommunikatsiooni töörühma tööd;</w:t>
      </w:r>
    </w:p>
    <w:p w14:paraId="1574F9F8" w14:textId="77777777" w:rsidR="0080506D" w:rsidRPr="00D15EC2" w:rsidRDefault="0080506D" w:rsidP="0080506D">
      <w:pPr>
        <w:pStyle w:val="ListParagraph"/>
        <w:numPr>
          <w:ilvl w:val="3"/>
          <w:numId w:val="3"/>
        </w:numPr>
        <w:tabs>
          <w:tab w:val="left" w:pos="2694"/>
        </w:tabs>
        <w:spacing w:after="0" w:line="240" w:lineRule="auto"/>
        <w:ind w:left="2410" w:hanging="851"/>
        <w:jc w:val="both"/>
        <w:rPr>
          <w:rFonts w:ascii="Times New Roman" w:hAnsi="Times New Roman" w:cs="Times New Roman"/>
          <w:sz w:val="24"/>
          <w:szCs w:val="24"/>
        </w:rPr>
      </w:pPr>
      <w:r w:rsidRPr="00D15EC2">
        <w:rPr>
          <w:rFonts w:ascii="Times New Roman" w:hAnsi="Times New Roman" w:cs="Times New Roman"/>
          <w:sz w:val="24"/>
          <w:szCs w:val="24"/>
        </w:rPr>
        <w:t>korraldab vajadusel digikommunikatsiooni töörühmas arendusvajaduste tutvustamise ja sellega seonduva arutelu;</w:t>
      </w:r>
    </w:p>
    <w:p w14:paraId="43A64A41" w14:textId="77777777" w:rsidR="0080506D" w:rsidRPr="00D15EC2" w:rsidRDefault="0080506D" w:rsidP="0080506D">
      <w:pPr>
        <w:pStyle w:val="ListParagraph"/>
        <w:numPr>
          <w:ilvl w:val="3"/>
          <w:numId w:val="3"/>
        </w:numPr>
        <w:tabs>
          <w:tab w:val="left" w:pos="2694"/>
        </w:tabs>
        <w:spacing w:after="0" w:line="240" w:lineRule="auto"/>
        <w:ind w:left="2410" w:hanging="851"/>
        <w:jc w:val="both"/>
        <w:rPr>
          <w:rFonts w:ascii="Times New Roman" w:hAnsi="Times New Roman" w:cs="Times New Roman"/>
          <w:sz w:val="24"/>
          <w:szCs w:val="24"/>
        </w:rPr>
      </w:pPr>
      <w:r w:rsidRPr="00D15EC2">
        <w:rPr>
          <w:rFonts w:ascii="Times New Roman" w:hAnsi="Times New Roman" w:cs="Times New Roman"/>
          <w:sz w:val="24"/>
          <w:szCs w:val="24"/>
        </w:rPr>
        <w:t>korraldab platvormi kesksete arendusvajaduste lähteülesannete kirjelduste ning seotud dokumentatsiooni kogumise ja kättesaadavuse tellijale;</w:t>
      </w:r>
    </w:p>
    <w:p w14:paraId="5D7B6B11" w14:textId="77777777" w:rsidR="0080506D" w:rsidRPr="00D15EC2" w:rsidRDefault="0080506D" w:rsidP="0080506D">
      <w:pPr>
        <w:pStyle w:val="ListParagraph"/>
        <w:numPr>
          <w:ilvl w:val="3"/>
          <w:numId w:val="3"/>
        </w:numPr>
        <w:tabs>
          <w:tab w:val="left" w:pos="2694"/>
        </w:tabs>
        <w:spacing w:after="0" w:line="240" w:lineRule="auto"/>
        <w:ind w:left="2410" w:hanging="851"/>
        <w:jc w:val="both"/>
        <w:rPr>
          <w:rFonts w:ascii="Times New Roman" w:hAnsi="Times New Roman" w:cs="Times New Roman"/>
          <w:sz w:val="24"/>
          <w:szCs w:val="24"/>
        </w:rPr>
      </w:pPr>
      <w:r w:rsidRPr="00D15EC2">
        <w:rPr>
          <w:rFonts w:ascii="Times New Roman" w:hAnsi="Times New Roman" w:cs="Times New Roman"/>
          <w:sz w:val="24"/>
          <w:szCs w:val="24"/>
        </w:rPr>
        <w:t>esitab või kooskõlastab teenuseosutajale kesksete arenduste tellimused ning kontrollib nende täitmist.</w:t>
      </w:r>
    </w:p>
    <w:p w14:paraId="62C741A4"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Koostööpartner:</w:t>
      </w:r>
    </w:p>
    <w:p w14:paraId="112E21F3" w14:textId="77777777" w:rsidR="0080506D" w:rsidRPr="00D15EC2" w:rsidRDefault="0080506D" w:rsidP="0080506D">
      <w:pPr>
        <w:pStyle w:val="ListParagraph"/>
        <w:numPr>
          <w:ilvl w:val="3"/>
          <w:numId w:val="3"/>
        </w:numPr>
        <w:tabs>
          <w:tab w:val="left" w:pos="2694"/>
        </w:tabs>
        <w:spacing w:after="0" w:line="240" w:lineRule="auto"/>
        <w:ind w:left="2410" w:hanging="851"/>
        <w:jc w:val="both"/>
        <w:rPr>
          <w:rFonts w:ascii="Times New Roman" w:hAnsi="Times New Roman" w:cs="Times New Roman"/>
          <w:sz w:val="24"/>
          <w:szCs w:val="24"/>
        </w:rPr>
      </w:pPr>
      <w:r w:rsidRPr="00D15EC2">
        <w:rPr>
          <w:rFonts w:ascii="Times New Roman" w:hAnsi="Times New Roman" w:cs="Times New Roman"/>
          <w:sz w:val="24"/>
          <w:szCs w:val="24"/>
        </w:rPr>
        <w:t>teostab arendustööd vastavalt arendusprotsessis sätestatud tingimustele;</w:t>
      </w:r>
    </w:p>
    <w:p w14:paraId="31D913F0" w14:textId="77777777" w:rsidR="0080506D" w:rsidRPr="00D15EC2" w:rsidRDefault="0080506D" w:rsidP="0080506D">
      <w:pPr>
        <w:pStyle w:val="ListParagraph"/>
        <w:numPr>
          <w:ilvl w:val="3"/>
          <w:numId w:val="3"/>
        </w:numPr>
        <w:tabs>
          <w:tab w:val="left" w:pos="2694"/>
        </w:tabs>
        <w:spacing w:after="0" w:line="240" w:lineRule="auto"/>
        <w:ind w:left="2410" w:hanging="851"/>
        <w:jc w:val="both"/>
        <w:rPr>
          <w:rFonts w:ascii="Times New Roman" w:hAnsi="Times New Roman" w:cs="Times New Roman"/>
          <w:sz w:val="24"/>
          <w:szCs w:val="24"/>
        </w:rPr>
      </w:pPr>
      <w:r w:rsidRPr="00D15EC2">
        <w:rPr>
          <w:rFonts w:ascii="Times New Roman" w:hAnsi="Times New Roman" w:cs="Times New Roman"/>
          <w:sz w:val="24"/>
          <w:szCs w:val="24"/>
        </w:rPr>
        <w:t>loob vajadusel prototüüpvaated ja korraldab kasutatavuse analüüsi;</w:t>
      </w:r>
    </w:p>
    <w:p w14:paraId="6FDE9B8D" w14:textId="257F1A40" w:rsidR="0080506D" w:rsidRPr="00D15EC2" w:rsidRDefault="0080506D" w:rsidP="0080506D">
      <w:pPr>
        <w:pStyle w:val="ListParagraph"/>
        <w:numPr>
          <w:ilvl w:val="3"/>
          <w:numId w:val="3"/>
        </w:numPr>
        <w:tabs>
          <w:tab w:val="left" w:pos="2694"/>
        </w:tabs>
        <w:spacing w:after="0" w:line="240" w:lineRule="auto"/>
        <w:ind w:left="2410" w:hanging="851"/>
        <w:jc w:val="both"/>
        <w:rPr>
          <w:rFonts w:ascii="Times New Roman" w:hAnsi="Times New Roman" w:cs="Times New Roman"/>
          <w:sz w:val="24"/>
          <w:szCs w:val="24"/>
        </w:rPr>
      </w:pPr>
      <w:r w:rsidRPr="00D15EC2">
        <w:rPr>
          <w:rFonts w:ascii="Times New Roman" w:hAnsi="Times New Roman" w:cs="Times New Roman"/>
          <w:sz w:val="24"/>
          <w:szCs w:val="24"/>
        </w:rPr>
        <w:t>loob lisaarendustega kaasneva dokumentsatsiooni ja kasutusjuhendid</w:t>
      </w:r>
      <w:r w:rsidR="0017664E">
        <w:rPr>
          <w:rFonts w:ascii="Times New Roman" w:hAnsi="Times New Roman" w:cs="Times New Roman"/>
          <w:sz w:val="24"/>
          <w:szCs w:val="24"/>
        </w:rPr>
        <w:t xml:space="preserve"> </w:t>
      </w:r>
      <w:r w:rsidR="0017664E" w:rsidRPr="00997013">
        <w:rPr>
          <w:rFonts w:ascii="Times New Roman" w:hAnsi="Times New Roman" w:cs="Times New Roman"/>
          <w:b/>
          <w:bCs/>
          <w:sz w:val="24"/>
          <w:szCs w:val="24"/>
        </w:rPr>
        <w:t xml:space="preserve">sh </w:t>
      </w:r>
      <w:r w:rsidR="00F712B5">
        <w:rPr>
          <w:rFonts w:ascii="Times New Roman" w:hAnsi="Times New Roman" w:cs="Times New Roman"/>
          <w:b/>
          <w:bCs/>
          <w:sz w:val="24"/>
          <w:szCs w:val="24"/>
        </w:rPr>
        <w:t>esitleb</w:t>
      </w:r>
      <w:r w:rsidR="0017664E" w:rsidRPr="00997013">
        <w:rPr>
          <w:rFonts w:ascii="Times New Roman" w:hAnsi="Times New Roman" w:cs="Times New Roman"/>
          <w:b/>
          <w:bCs/>
          <w:sz w:val="24"/>
          <w:szCs w:val="24"/>
        </w:rPr>
        <w:t xml:space="preserve"> tulemust tellija keskkonnas või viib läbi lühikoolituse</w:t>
      </w:r>
      <w:r w:rsidRPr="00997013">
        <w:rPr>
          <w:rFonts w:ascii="Times New Roman" w:hAnsi="Times New Roman" w:cs="Times New Roman"/>
          <w:b/>
          <w:bCs/>
          <w:sz w:val="24"/>
          <w:szCs w:val="24"/>
        </w:rPr>
        <w:t>;</w:t>
      </w:r>
    </w:p>
    <w:p w14:paraId="4A02675C" w14:textId="77777777" w:rsidR="0080506D" w:rsidRPr="00D15EC2" w:rsidRDefault="0080506D" w:rsidP="0080506D">
      <w:pPr>
        <w:pStyle w:val="ListParagraph"/>
        <w:numPr>
          <w:ilvl w:val="3"/>
          <w:numId w:val="3"/>
        </w:numPr>
        <w:tabs>
          <w:tab w:val="left" w:pos="2694"/>
        </w:tabs>
        <w:spacing w:after="0" w:line="240" w:lineRule="auto"/>
        <w:ind w:left="2410" w:hanging="851"/>
        <w:jc w:val="both"/>
        <w:rPr>
          <w:rFonts w:ascii="Times New Roman" w:hAnsi="Times New Roman" w:cs="Times New Roman"/>
          <w:sz w:val="24"/>
          <w:szCs w:val="24"/>
        </w:rPr>
      </w:pPr>
      <w:r w:rsidRPr="00D15EC2">
        <w:rPr>
          <w:rFonts w:ascii="Times New Roman" w:hAnsi="Times New Roman" w:cs="Times New Roman"/>
          <w:sz w:val="24"/>
          <w:szCs w:val="24"/>
        </w:rPr>
        <w:t>koostab lisaarendustele paigaldus- ja seadistusjuhised;</w:t>
      </w:r>
    </w:p>
    <w:p w14:paraId="42B71C1E" w14:textId="77777777" w:rsidR="0017664E" w:rsidRDefault="0080506D" w:rsidP="0080506D">
      <w:pPr>
        <w:pStyle w:val="ListParagraph"/>
        <w:numPr>
          <w:ilvl w:val="3"/>
          <w:numId w:val="3"/>
        </w:numPr>
        <w:tabs>
          <w:tab w:val="left" w:pos="2694"/>
        </w:tabs>
        <w:spacing w:after="0" w:line="240" w:lineRule="auto"/>
        <w:ind w:left="2410" w:hanging="851"/>
        <w:jc w:val="both"/>
        <w:rPr>
          <w:rFonts w:ascii="Times New Roman" w:hAnsi="Times New Roman" w:cs="Times New Roman"/>
          <w:sz w:val="24"/>
          <w:szCs w:val="24"/>
        </w:rPr>
      </w:pPr>
      <w:r w:rsidRPr="00D15EC2">
        <w:rPr>
          <w:rFonts w:ascii="Times New Roman" w:hAnsi="Times New Roman" w:cs="Times New Roman"/>
          <w:sz w:val="24"/>
          <w:szCs w:val="24"/>
        </w:rPr>
        <w:t>viib läbi funktsionaalse ja mittefunktsionaalse testimised, sh vastavus-, jõudlus- ja koormustestimise, kasutatavuse testimise, turvalisuse testimise, ligipääsetavuse testimise ning esitab sellekohased raportid teenusosutajale</w:t>
      </w:r>
      <w:r w:rsidR="0017664E">
        <w:rPr>
          <w:rFonts w:ascii="Times New Roman" w:hAnsi="Times New Roman" w:cs="Times New Roman"/>
          <w:sz w:val="24"/>
          <w:szCs w:val="24"/>
        </w:rPr>
        <w:t>;</w:t>
      </w:r>
    </w:p>
    <w:p w14:paraId="687E0515" w14:textId="375479C7" w:rsidR="0017664E" w:rsidRPr="00217D4B" w:rsidRDefault="0017664E" w:rsidP="0080506D">
      <w:pPr>
        <w:pStyle w:val="ListParagraph"/>
        <w:numPr>
          <w:ilvl w:val="3"/>
          <w:numId w:val="3"/>
        </w:numPr>
        <w:tabs>
          <w:tab w:val="left" w:pos="2694"/>
        </w:tabs>
        <w:spacing w:after="0" w:line="240" w:lineRule="auto"/>
        <w:ind w:left="2410" w:hanging="851"/>
        <w:jc w:val="both"/>
        <w:rPr>
          <w:rFonts w:ascii="Times New Roman" w:hAnsi="Times New Roman" w:cs="Times New Roman"/>
          <w:b/>
          <w:bCs/>
          <w:sz w:val="24"/>
          <w:szCs w:val="24"/>
        </w:rPr>
      </w:pPr>
      <w:r w:rsidRPr="00217D4B">
        <w:rPr>
          <w:rFonts w:ascii="Times New Roman" w:hAnsi="Times New Roman" w:cs="Times New Roman"/>
          <w:b/>
          <w:bCs/>
          <w:sz w:val="24"/>
          <w:szCs w:val="24"/>
        </w:rPr>
        <w:t xml:space="preserve">esitab </w:t>
      </w:r>
      <w:r w:rsidR="00F712B5" w:rsidRPr="00217D4B">
        <w:rPr>
          <w:rFonts w:ascii="Times New Roman" w:hAnsi="Times New Roman" w:cs="Times New Roman"/>
          <w:b/>
          <w:bCs/>
          <w:sz w:val="24"/>
          <w:szCs w:val="24"/>
        </w:rPr>
        <w:t>teenuseosutajale</w:t>
      </w:r>
      <w:r w:rsidRPr="00217D4B">
        <w:rPr>
          <w:rFonts w:ascii="Times New Roman" w:hAnsi="Times New Roman" w:cs="Times New Roman"/>
          <w:b/>
          <w:bCs/>
          <w:sz w:val="24"/>
          <w:szCs w:val="24"/>
        </w:rPr>
        <w:t xml:space="preserve"> enne arendustöödega alustamist tööde teostuse kava, milles on kirjeldatud arendustegevused lähteülesandes seatud eesmärgi täitmiseks; </w:t>
      </w:r>
    </w:p>
    <w:p w14:paraId="59440711" w14:textId="7058DC29" w:rsidR="0080506D" w:rsidRPr="00217D4B" w:rsidRDefault="0017664E" w:rsidP="0017664E">
      <w:pPr>
        <w:pStyle w:val="ListParagraph"/>
        <w:numPr>
          <w:ilvl w:val="3"/>
          <w:numId w:val="3"/>
        </w:numPr>
        <w:tabs>
          <w:tab w:val="left" w:pos="2694"/>
        </w:tabs>
        <w:spacing w:after="0" w:line="240" w:lineRule="auto"/>
        <w:ind w:left="2410" w:hanging="851"/>
        <w:jc w:val="both"/>
        <w:rPr>
          <w:rFonts w:ascii="Times New Roman" w:hAnsi="Times New Roman" w:cs="Times New Roman"/>
          <w:b/>
          <w:bCs/>
          <w:sz w:val="24"/>
          <w:szCs w:val="24"/>
        </w:rPr>
      </w:pPr>
      <w:r w:rsidRPr="00217D4B">
        <w:rPr>
          <w:rFonts w:ascii="Times New Roman" w:hAnsi="Times New Roman" w:cs="Times New Roman"/>
          <w:b/>
          <w:bCs/>
          <w:sz w:val="24"/>
          <w:szCs w:val="24"/>
        </w:rPr>
        <w:t>loob prototüübi olemasolul selles esitatud vaated tellija viidatud keskkonda.</w:t>
      </w:r>
    </w:p>
    <w:p w14:paraId="21CFFE6E"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 xml:space="preserve"> Teenuseosutaja</w:t>
      </w:r>
      <w:r w:rsidRPr="00D15EC2">
        <w:rPr>
          <w:rFonts w:ascii="Times New Roman" w:hAnsi="Times New Roman" w:cs="Times New Roman"/>
          <w:color w:val="000000"/>
          <w:kern w:val="0"/>
          <w:sz w:val="24"/>
          <w:szCs w:val="24"/>
        </w:rPr>
        <w:t>:</w:t>
      </w:r>
    </w:p>
    <w:p w14:paraId="436080FA" w14:textId="4B85079D" w:rsidR="0080506D" w:rsidRPr="00D15EC2" w:rsidRDefault="0080506D" w:rsidP="0080506D">
      <w:pPr>
        <w:pStyle w:val="ListParagraph"/>
        <w:numPr>
          <w:ilvl w:val="3"/>
          <w:numId w:val="3"/>
        </w:numPr>
        <w:tabs>
          <w:tab w:val="left" w:pos="2694"/>
        </w:tabs>
        <w:spacing w:after="0" w:line="240" w:lineRule="auto"/>
        <w:ind w:left="2410" w:hanging="851"/>
        <w:jc w:val="both"/>
        <w:rPr>
          <w:rFonts w:ascii="Times New Roman" w:hAnsi="Times New Roman" w:cs="Times New Roman"/>
          <w:sz w:val="24"/>
          <w:szCs w:val="24"/>
        </w:rPr>
      </w:pPr>
      <w:r w:rsidRPr="00D15EC2">
        <w:rPr>
          <w:rFonts w:ascii="Times New Roman" w:hAnsi="Times New Roman" w:cs="Times New Roman"/>
          <w:sz w:val="24"/>
          <w:szCs w:val="24"/>
        </w:rPr>
        <w:t>korraldab arendustegevusega seonduvat projektijuhtimist osas, mis puudutab alustingimuste täpsustusi ja arenduste paigaldamist kesksesse koodihoidlasse</w:t>
      </w:r>
      <w:r w:rsidR="0017664E">
        <w:rPr>
          <w:rFonts w:ascii="Times New Roman" w:hAnsi="Times New Roman" w:cs="Times New Roman"/>
          <w:sz w:val="24"/>
          <w:szCs w:val="24"/>
        </w:rPr>
        <w:t xml:space="preserve"> </w:t>
      </w:r>
      <w:r w:rsidR="00217D4B" w:rsidRPr="00217D4B">
        <w:rPr>
          <w:rFonts w:ascii="Times New Roman" w:hAnsi="Times New Roman" w:cs="Times New Roman"/>
          <w:b/>
          <w:bCs/>
          <w:sz w:val="24"/>
          <w:szCs w:val="24"/>
        </w:rPr>
        <w:t xml:space="preserve">maksimaalselt </w:t>
      </w:r>
      <w:r w:rsidR="0017664E" w:rsidRPr="00997013">
        <w:rPr>
          <w:rFonts w:ascii="Times New Roman" w:hAnsi="Times New Roman" w:cs="Times New Roman"/>
          <w:b/>
          <w:bCs/>
          <w:sz w:val="24"/>
          <w:szCs w:val="24"/>
        </w:rPr>
        <w:t>kahe tunni ulatuse</w:t>
      </w:r>
      <w:r w:rsidR="00F712B5">
        <w:rPr>
          <w:rFonts w:ascii="Times New Roman" w:hAnsi="Times New Roman" w:cs="Times New Roman"/>
          <w:b/>
          <w:bCs/>
          <w:sz w:val="24"/>
          <w:szCs w:val="24"/>
        </w:rPr>
        <w:t>s</w:t>
      </w:r>
      <w:r w:rsidR="0017664E" w:rsidRPr="00997013">
        <w:rPr>
          <w:rFonts w:ascii="Times New Roman" w:hAnsi="Times New Roman" w:cs="Times New Roman"/>
          <w:b/>
          <w:bCs/>
          <w:sz w:val="24"/>
          <w:szCs w:val="24"/>
        </w:rPr>
        <w:t>. Arendustegevuste raames, kus on vaja suuremas mahus projektijuhtimist, lepitakse projektijuhtimisteenuse mah</w:t>
      </w:r>
      <w:r w:rsidR="00217D4B">
        <w:rPr>
          <w:rFonts w:ascii="Times New Roman" w:hAnsi="Times New Roman" w:cs="Times New Roman"/>
          <w:b/>
          <w:bCs/>
          <w:sz w:val="24"/>
          <w:szCs w:val="24"/>
        </w:rPr>
        <w:t>t</w:t>
      </w:r>
      <w:r w:rsidR="0017664E" w:rsidRPr="00997013">
        <w:rPr>
          <w:rFonts w:ascii="Times New Roman" w:hAnsi="Times New Roman" w:cs="Times New Roman"/>
          <w:b/>
          <w:bCs/>
          <w:sz w:val="24"/>
          <w:szCs w:val="24"/>
        </w:rPr>
        <w:t xml:space="preserve"> tellijaga kokku võttes aluseks 7.3.1 punktis olev tunnihind;</w:t>
      </w:r>
    </w:p>
    <w:p w14:paraId="6840C771" w14:textId="77777777" w:rsidR="0080506D" w:rsidRPr="00D15EC2" w:rsidRDefault="0080506D" w:rsidP="0080506D">
      <w:pPr>
        <w:pStyle w:val="ListParagraph"/>
        <w:numPr>
          <w:ilvl w:val="3"/>
          <w:numId w:val="3"/>
        </w:numPr>
        <w:tabs>
          <w:tab w:val="left" w:pos="2694"/>
        </w:tabs>
        <w:spacing w:after="0" w:line="240" w:lineRule="auto"/>
        <w:ind w:left="2410" w:hanging="851"/>
        <w:jc w:val="both"/>
        <w:rPr>
          <w:rFonts w:ascii="Times New Roman" w:hAnsi="Times New Roman" w:cs="Times New Roman"/>
          <w:sz w:val="24"/>
          <w:szCs w:val="24"/>
        </w:rPr>
      </w:pPr>
      <w:r w:rsidRPr="00D15EC2">
        <w:rPr>
          <w:rFonts w:ascii="Times New Roman" w:hAnsi="Times New Roman" w:cs="Times New Roman"/>
          <w:sz w:val="24"/>
          <w:szCs w:val="24"/>
        </w:rPr>
        <w:t xml:space="preserve">hoiab arendustingimusi sätestava alusdokumentatsiooni ajakohasena ja tagab selle kättesaadavuse koostööpartneritele ja tellijale; </w:t>
      </w:r>
    </w:p>
    <w:p w14:paraId="183024FA" w14:textId="77777777" w:rsidR="0080506D" w:rsidRPr="00D15EC2" w:rsidRDefault="0080506D" w:rsidP="0080506D">
      <w:pPr>
        <w:pStyle w:val="ListParagraph"/>
        <w:numPr>
          <w:ilvl w:val="3"/>
          <w:numId w:val="3"/>
        </w:numPr>
        <w:tabs>
          <w:tab w:val="left" w:pos="2694"/>
        </w:tabs>
        <w:spacing w:after="0" w:line="240" w:lineRule="auto"/>
        <w:ind w:left="2410" w:hanging="851"/>
        <w:jc w:val="both"/>
        <w:rPr>
          <w:rFonts w:ascii="Times New Roman" w:hAnsi="Times New Roman" w:cs="Times New Roman"/>
          <w:sz w:val="24"/>
          <w:szCs w:val="24"/>
        </w:rPr>
      </w:pPr>
      <w:r w:rsidRPr="00D15EC2">
        <w:rPr>
          <w:rFonts w:ascii="Times New Roman" w:hAnsi="Times New Roman" w:cs="Times New Roman"/>
          <w:sz w:val="24"/>
          <w:szCs w:val="24"/>
        </w:rPr>
        <w:t>hoiab platvormteenuse dokumentsatsiooni ajakohasena ja tagab selle kättesaadavuse koostööpartnerile;</w:t>
      </w:r>
    </w:p>
    <w:p w14:paraId="0A074604" w14:textId="77777777" w:rsidR="0080506D" w:rsidRPr="00D15EC2" w:rsidRDefault="0080506D" w:rsidP="0080506D">
      <w:pPr>
        <w:pStyle w:val="ListParagraph"/>
        <w:numPr>
          <w:ilvl w:val="3"/>
          <w:numId w:val="3"/>
        </w:numPr>
        <w:tabs>
          <w:tab w:val="left" w:pos="2694"/>
        </w:tabs>
        <w:spacing w:after="0" w:line="240" w:lineRule="auto"/>
        <w:ind w:left="2410" w:hanging="851"/>
        <w:jc w:val="both"/>
        <w:rPr>
          <w:rFonts w:ascii="Times New Roman" w:hAnsi="Times New Roman" w:cs="Times New Roman"/>
          <w:sz w:val="24"/>
          <w:szCs w:val="24"/>
        </w:rPr>
      </w:pPr>
      <w:r w:rsidRPr="00D15EC2">
        <w:rPr>
          <w:rFonts w:ascii="Times New Roman" w:hAnsi="Times New Roman" w:cs="Times New Roman"/>
          <w:sz w:val="24"/>
          <w:szCs w:val="24"/>
        </w:rPr>
        <w:t xml:space="preserve">annab koostööpartnerile lähtekoodi arendustööde teostamiseks vajaliku keskkonna loomiseks (GIT </w:t>
      </w:r>
      <w:proofErr w:type="spellStart"/>
      <w:r w:rsidRPr="00D15EC2">
        <w:rPr>
          <w:rFonts w:ascii="Times New Roman" w:hAnsi="Times New Roman" w:cs="Times New Roman"/>
          <w:sz w:val="24"/>
          <w:szCs w:val="24"/>
        </w:rPr>
        <w:t>repo</w:t>
      </w:r>
      <w:proofErr w:type="spellEnd"/>
      <w:r w:rsidRPr="00D15EC2">
        <w:rPr>
          <w:rFonts w:ascii="Times New Roman" w:hAnsi="Times New Roman" w:cs="Times New Roman"/>
          <w:sz w:val="24"/>
          <w:szCs w:val="24"/>
        </w:rPr>
        <w:t xml:space="preserve"> või </w:t>
      </w:r>
      <w:proofErr w:type="spellStart"/>
      <w:r w:rsidRPr="00D15EC2">
        <w:rPr>
          <w:rFonts w:ascii="Times New Roman" w:hAnsi="Times New Roman" w:cs="Times New Roman"/>
          <w:sz w:val="24"/>
          <w:szCs w:val="24"/>
        </w:rPr>
        <w:t>nightly</w:t>
      </w:r>
      <w:proofErr w:type="spellEnd"/>
      <w:r w:rsidRPr="00D15EC2">
        <w:rPr>
          <w:rFonts w:ascii="Times New Roman" w:hAnsi="Times New Roman" w:cs="Times New Roman"/>
          <w:sz w:val="24"/>
          <w:szCs w:val="24"/>
        </w:rPr>
        <w:t xml:space="preserve"> </w:t>
      </w:r>
      <w:proofErr w:type="spellStart"/>
      <w:r w:rsidRPr="00D15EC2">
        <w:rPr>
          <w:rFonts w:ascii="Times New Roman" w:hAnsi="Times New Roman" w:cs="Times New Roman"/>
          <w:sz w:val="24"/>
          <w:szCs w:val="24"/>
        </w:rPr>
        <w:t>built</w:t>
      </w:r>
      <w:proofErr w:type="spellEnd"/>
      <w:r w:rsidRPr="00D15EC2">
        <w:rPr>
          <w:rFonts w:ascii="Times New Roman" w:hAnsi="Times New Roman" w:cs="Times New Roman"/>
          <w:sz w:val="24"/>
          <w:szCs w:val="24"/>
        </w:rPr>
        <w:t xml:space="preserve"> </w:t>
      </w:r>
      <w:proofErr w:type="spellStart"/>
      <w:r w:rsidRPr="00D15EC2">
        <w:rPr>
          <w:rFonts w:ascii="Times New Roman" w:hAnsi="Times New Roman" w:cs="Times New Roman"/>
          <w:sz w:val="24"/>
          <w:szCs w:val="24"/>
        </w:rPr>
        <w:t>Docker</w:t>
      </w:r>
      <w:proofErr w:type="spellEnd"/>
      <w:r w:rsidRPr="00D15EC2">
        <w:rPr>
          <w:rFonts w:ascii="Times New Roman" w:hAnsi="Times New Roman" w:cs="Times New Roman"/>
          <w:sz w:val="24"/>
          <w:szCs w:val="24"/>
        </w:rPr>
        <w:t xml:space="preserve"> image), tehes seda Riigikantselei nõusoleku alusel;</w:t>
      </w:r>
    </w:p>
    <w:p w14:paraId="5415CDF6" w14:textId="77777777" w:rsidR="0080506D" w:rsidRPr="00D15EC2" w:rsidRDefault="0080506D" w:rsidP="0080506D">
      <w:pPr>
        <w:pStyle w:val="ListParagraph"/>
        <w:numPr>
          <w:ilvl w:val="3"/>
          <w:numId w:val="3"/>
        </w:numPr>
        <w:tabs>
          <w:tab w:val="left" w:pos="2694"/>
        </w:tabs>
        <w:spacing w:after="0" w:line="240" w:lineRule="auto"/>
        <w:ind w:left="2410" w:hanging="851"/>
        <w:jc w:val="both"/>
        <w:rPr>
          <w:rFonts w:ascii="Times New Roman" w:hAnsi="Times New Roman" w:cs="Times New Roman"/>
          <w:sz w:val="24"/>
          <w:szCs w:val="24"/>
        </w:rPr>
      </w:pPr>
      <w:r w:rsidRPr="00D15EC2">
        <w:rPr>
          <w:rFonts w:ascii="Times New Roman" w:hAnsi="Times New Roman" w:cs="Times New Roman"/>
          <w:sz w:val="24"/>
          <w:szCs w:val="24"/>
        </w:rPr>
        <w:t xml:space="preserve">teostab VP platvormi alustarkvarale </w:t>
      </w:r>
      <w:proofErr w:type="spellStart"/>
      <w:r w:rsidRPr="00D15EC2">
        <w:rPr>
          <w:rFonts w:ascii="Times New Roman" w:hAnsi="Times New Roman" w:cs="Times New Roman"/>
          <w:sz w:val="24"/>
          <w:szCs w:val="24"/>
        </w:rPr>
        <w:t>Drupal</w:t>
      </w:r>
      <w:proofErr w:type="spellEnd"/>
      <w:r w:rsidRPr="00D15EC2">
        <w:rPr>
          <w:rFonts w:ascii="Times New Roman" w:hAnsi="Times New Roman" w:cs="Times New Roman"/>
          <w:sz w:val="24"/>
          <w:szCs w:val="24"/>
        </w:rPr>
        <w:t xml:space="preserve"> keskseid arendustöid ühe 1 FTE </w:t>
      </w:r>
      <w:proofErr w:type="spellStart"/>
      <w:r w:rsidRPr="00D15EC2">
        <w:rPr>
          <w:rFonts w:ascii="Times New Roman" w:hAnsi="Times New Roman" w:cs="Times New Roman"/>
          <w:sz w:val="24"/>
          <w:szCs w:val="24"/>
        </w:rPr>
        <w:t>DevOps</w:t>
      </w:r>
      <w:proofErr w:type="spellEnd"/>
      <w:r w:rsidRPr="00D15EC2">
        <w:rPr>
          <w:rFonts w:ascii="Times New Roman" w:hAnsi="Times New Roman" w:cs="Times New Roman"/>
          <w:sz w:val="24"/>
          <w:szCs w:val="24"/>
        </w:rPr>
        <w:t xml:space="preserve"> arendaja töömahus.</w:t>
      </w:r>
    </w:p>
    <w:p w14:paraId="37EDD9DE" w14:textId="77777777" w:rsidR="0017664E" w:rsidRDefault="0080506D" w:rsidP="0080506D">
      <w:pPr>
        <w:pStyle w:val="ListParagraph"/>
        <w:numPr>
          <w:ilvl w:val="3"/>
          <w:numId w:val="3"/>
        </w:numPr>
        <w:tabs>
          <w:tab w:val="left" w:pos="2694"/>
        </w:tabs>
        <w:spacing w:after="0" w:line="240" w:lineRule="auto"/>
        <w:ind w:left="2410" w:hanging="851"/>
        <w:jc w:val="both"/>
        <w:rPr>
          <w:rFonts w:ascii="Times New Roman" w:hAnsi="Times New Roman" w:cs="Times New Roman"/>
          <w:sz w:val="24"/>
          <w:szCs w:val="24"/>
        </w:rPr>
      </w:pPr>
      <w:r w:rsidRPr="00D15EC2">
        <w:rPr>
          <w:rFonts w:ascii="Times New Roman" w:hAnsi="Times New Roman" w:cs="Times New Roman"/>
          <w:sz w:val="24"/>
          <w:szCs w:val="24"/>
        </w:rPr>
        <w:lastRenderedPageBreak/>
        <w:t xml:space="preserve">paigaldab veebi lisaarendused kesksesse </w:t>
      </w:r>
      <w:proofErr w:type="spellStart"/>
      <w:r w:rsidRPr="00D15EC2">
        <w:rPr>
          <w:rFonts w:ascii="Times New Roman" w:hAnsi="Times New Roman" w:cs="Times New Roman"/>
          <w:sz w:val="24"/>
          <w:szCs w:val="24"/>
        </w:rPr>
        <w:t>koodirepositooriumisse</w:t>
      </w:r>
      <w:proofErr w:type="spellEnd"/>
      <w:r w:rsidRPr="00D15EC2">
        <w:rPr>
          <w:rFonts w:ascii="Times New Roman" w:hAnsi="Times New Roman" w:cs="Times New Roman"/>
          <w:sz w:val="24"/>
          <w:szCs w:val="24"/>
        </w:rPr>
        <w:t xml:space="preserve"> ning tagab selle kättesaadavuse tellija veebilehel või arendusest huvitatud teistele asutustele</w:t>
      </w:r>
      <w:r w:rsidR="0017664E">
        <w:rPr>
          <w:rFonts w:ascii="Times New Roman" w:hAnsi="Times New Roman" w:cs="Times New Roman"/>
          <w:sz w:val="24"/>
          <w:szCs w:val="24"/>
        </w:rPr>
        <w:t>;</w:t>
      </w:r>
    </w:p>
    <w:p w14:paraId="638B2D48" w14:textId="3F2B21DC" w:rsidR="0080506D" w:rsidRPr="00997013" w:rsidRDefault="0017664E" w:rsidP="0080506D">
      <w:pPr>
        <w:pStyle w:val="ListParagraph"/>
        <w:numPr>
          <w:ilvl w:val="3"/>
          <w:numId w:val="3"/>
        </w:numPr>
        <w:tabs>
          <w:tab w:val="left" w:pos="2694"/>
        </w:tabs>
        <w:spacing w:after="0" w:line="240" w:lineRule="auto"/>
        <w:ind w:left="2410" w:hanging="851"/>
        <w:jc w:val="both"/>
        <w:rPr>
          <w:rFonts w:ascii="Times New Roman" w:hAnsi="Times New Roman" w:cs="Times New Roman"/>
          <w:b/>
          <w:bCs/>
          <w:sz w:val="24"/>
          <w:szCs w:val="24"/>
        </w:rPr>
      </w:pPr>
      <w:r w:rsidRPr="00997013">
        <w:rPr>
          <w:rFonts w:ascii="Times New Roman" w:hAnsi="Times New Roman" w:cs="Times New Roman"/>
          <w:b/>
          <w:bCs/>
          <w:sz w:val="24"/>
          <w:szCs w:val="24"/>
        </w:rPr>
        <w:t>juhindub arendustööde teostamisel 9.3.3 punktis sätestatud nõuetest.</w:t>
      </w:r>
    </w:p>
    <w:p w14:paraId="6D5517F8" w14:textId="77777777" w:rsidR="0080506D" w:rsidRPr="00D15EC2" w:rsidRDefault="0080506D" w:rsidP="0080506D">
      <w:pPr>
        <w:pStyle w:val="ListParagraph"/>
        <w:numPr>
          <w:ilvl w:val="1"/>
          <w:numId w:val="3"/>
        </w:numPr>
        <w:spacing w:after="0" w:line="240" w:lineRule="auto"/>
        <w:ind w:left="851" w:hanging="567"/>
        <w:jc w:val="both"/>
        <w:rPr>
          <w:rFonts w:ascii="Times New Roman" w:hAnsi="Times New Roman" w:cs="Times New Roman"/>
          <w:color w:val="000000"/>
          <w:kern w:val="0"/>
          <w:sz w:val="24"/>
          <w:szCs w:val="24"/>
        </w:rPr>
      </w:pPr>
      <w:r w:rsidRPr="00D15EC2">
        <w:rPr>
          <w:rFonts w:ascii="Times New Roman" w:hAnsi="Times New Roman" w:cs="Times New Roman"/>
          <w:color w:val="000000"/>
          <w:kern w:val="0"/>
          <w:sz w:val="24"/>
          <w:szCs w:val="24"/>
        </w:rPr>
        <w:t>Arendustööde teostamise kord</w:t>
      </w:r>
    </w:p>
    <w:p w14:paraId="748565C0"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 xml:space="preserve">Laiendatud info arendustööde teostamise kohta asub veebilehel </w:t>
      </w:r>
      <w:hyperlink r:id="rId9">
        <w:r w:rsidRPr="00D15EC2">
          <w:rPr>
            <w:rStyle w:val="Hyperlink"/>
            <w:rFonts w:ascii="Times New Roman" w:hAnsi="Times New Roman" w:cs="Times New Roman"/>
            <w:sz w:val="24"/>
            <w:szCs w:val="24"/>
          </w:rPr>
          <w:t>https://demo.vportal.ee</w:t>
        </w:r>
      </w:hyperlink>
      <w:r w:rsidRPr="00D15EC2">
        <w:rPr>
          <w:rFonts w:ascii="Times New Roman" w:hAnsi="Times New Roman" w:cs="Times New Roman"/>
          <w:sz w:val="24"/>
          <w:szCs w:val="24"/>
        </w:rPr>
        <w:t xml:space="preserve"> rubriigis VP arendusmudel.</w:t>
      </w:r>
    </w:p>
    <w:p w14:paraId="255F4B19" w14:textId="0F5E60DB" w:rsidR="0017664E" w:rsidRDefault="0080506D" w:rsidP="0080506D">
      <w:pPr>
        <w:pStyle w:val="ListParagraph"/>
        <w:numPr>
          <w:ilvl w:val="2"/>
          <w:numId w:val="3"/>
        </w:numPr>
        <w:spacing w:after="0" w:line="240" w:lineRule="auto"/>
        <w:ind w:left="1560" w:hanging="709"/>
        <w:jc w:val="both"/>
        <w:rPr>
          <w:rFonts w:ascii="Times New Roman" w:hAnsi="Times New Roman" w:cs="Times New Roman"/>
          <w:color w:val="000000" w:themeColor="text1"/>
          <w:sz w:val="24"/>
          <w:szCs w:val="24"/>
        </w:rPr>
      </w:pPr>
      <w:r w:rsidRPr="00D15EC2">
        <w:rPr>
          <w:rFonts w:ascii="Times New Roman" w:hAnsi="Times New Roman" w:cs="Times New Roman"/>
          <w:color w:val="000000" w:themeColor="text1"/>
          <w:sz w:val="24"/>
          <w:szCs w:val="24"/>
        </w:rPr>
        <w:t xml:space="preserve">Tellija teavitab arendusvajadusest </w:t>
      </w:r>
      <w:r w:rsidR="00217D4B" w:rsidRPr="00217D4B">
        <w:rPr>
          <w:rFonts w:ascii="Times New Roman" w:hAnsi="Times New Roman" w:cs="Times New Roman"/>
          <w:b/>
          <w:bCs/>
          <w:sz w:val="24"/>
          <w:szCs w:val="24"/>
        </w:rPr>
        <w:t>VP demokeskkonnas arendusettepanekute vormi kaudu.</w:t>
      </w:r>
    </w:p>
    <w:p w14:paraId="3C9D5CE1" w14:textId="307FAE75" w:rsidR="0080506D" w:rsidRPr="00997013" w:rsidRDefault="00217D4B" w:rsidP="00997013">
      <w:pPr>
        <w:pStyle w:val="ListParagraph"/>
        <w:numPr>
          <w:ilvl w:val="3"/>
          <w:numId w:val="3"/>
        </w:num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Arendusvajadustest, mille realiseerimine on võimalik jaotada etappidesse või tellitakse </w:t>
      </w:r>
      <w:proofErr w:type="spellStart"/>
      <w:r>
        <w:rPr>
          <w:rFonts w:ascii="Times New Roman" w:hAnsi="Times New Roman" w:cs="Times New Roman"/>
          <w:b/>
          <w:bCs/>
          <w:color w:val="000000" w:themeColor="text1"/>
          <w:sz w:val="24"/>
          <w:szCs w:val="24"/>
        </w:rPr>
        <w:t>ühisarendusena</w:t>
      </w:r>
      <w:proofErr w:type="spellEnd"/>
      <w:r>
        <w:rPr>
          <w:rFonts w:ascii="Times New Roman" w:hAnsi="Times New Roman" w:cs="Times New Roman"/>
          <w:b/>
          <w:bCs/>
          <w:color w:val="000000" w:themeColor="text1"/>
          <w:sz w:val="24"/>
          <w:szCs w:val="24"/>
        </w:rPr>
        <w:t xml:space="preserve"> mitme asutuse poolt, võib teenuseosutajat ja Riigikantseleid teavitada e-kirja teel.</w:t>
      </w:r>
    </w:p>
    <w:p w14:paraId="7C00ED64"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Arendustöid võivad teostada:</w:t>
      </w:r>
    </w:p>
    <w:p w14:paraId="4AA0045F" w14:textId="77777777" w:rsidR="0080506D" w:rsidRPr="00D15EC2" w:rsidRDefault="0080506D" w:rsidP="0080506D">
      <w:pPr>
        <w:pStyle w:val="ListParagraph"/>
        <w:numPr>
          <w:ilvl w:val="3"/>
          <w:numId w:val="3"/>
        </w:numPr>
        <w:tabs>
          <w:tab w:val="left" w:pos="2694"/>
        </w:tabs>
        <w:spacing w:after="0" w:line="240" w:lineRule="auto"/>
        <w:ind w:left="2410" w:hanging="851"/>
        <w:jc w:val="both"/>
        <w:rPr>
          <w:rFonts w:ascii="Times New Roman" w:hAnsi="Times New Roman" w:cs="Times New Roman"/>
          <w:sz w:val="24"/>
          <w:szCs w:val="24"/>
        </w:rPr>
      </w:pPr>
      <w:r w:rsidRPr="00D15EC2">
        <w:rPr>
          <w:rFonts w:ascii="Times New Roman" w:hAnsi="Times New Roman" w:cs="Times New Roman"/>
          <w:sz w:val="24"/>
          <w:szCs w:val="24"/>
        </w:rPr>
        <w:t>tellija arendusüksus;</w:t>
      </w:r>
    </w:p>
    <w:p w14:paraId="77D491D7" w14:textId="77777777" w:rsidR="0080506D" w:rsidRPr="00D15EC2" w:rsidRDefault="0080506D" w:rsidP="0080506D">
      <w:pPr>
        <w:pStyle w:val="ListParagraph"/>
        <w:numPr>
          <w:ilvl w:val="3"/>
          <w:numId w:val="3"/>
        </w:numPr>
        <w:tabs>
          <w:tab w:val="left" w:pos="2694"/>
        </w:tabs>
        <w:spacing w:after="0" w:line="240" w:lineRule="auto"/>
        <w:ind w:left="2410" w:hanging="851"/>
        <w:jc w:val="both"/>
        <w:rPr>
          <w:rFonts w:ascii="Times New Roman" w:hAnsi="Times New Roman" w:cs="Times New Roman"/>
          <w:sz w:val="24"/>
          <w:szCs w:val="24"/>
        </w:rPr>
      </w:pPr>
      <w:r w:rsidRPr="00D15EC2">
        <w:rPr>
          <w:rFonts w:ascii="Times New Roman" w:hAnsi="Times New Roman" w:cs="Times New Roman"/>
          <w:sz w:val="24"/>
          <w:szCs w:val="24"/>
        </w:rPr>
        <w:t>riigi IT-maja sh teenusosutaja;</w:t>
      </w:r>
    </w:p>
    <w:p w14:paraId="30EBE370" w14:textId="77777777" w:rsidR="0080506D" w:rsidRPr="00D15EC2" w:rsidRDefault="0080506D" w:rsidP="0080506D">
      <w:pPr>
        <w:pStyle w:val="ListParagraph"/>
        <w:numPr>
          <w:ilvl w:val="3"/>
          <w:numId w:val="3"/>
        </w:numPr>
        <w:tabs>
          <w:tab w:val="left" w:pos="2694"/>
        </w:tabs>
        <w:spacing w:after="0" w:line="240" w:lineRule="auto"/>
        <w:ind w:left="2410" w:hanging="851"/>
        <w:jc w:val="both"/>
        <w:rPr>
          <w:rFonts w:ascii="Times New Roman" w:hAnsi="Times New Roman" w:cs="Times New Roman"/>
          <w:sz w:val="24"/>
          <w:szCs w:val="24"/>
        </w:rPr>
      </w:pPr>
      <w:r w:rsidRPr="00D15EC2">
        <w:rPr>
          <w:rFonts w:ascii="Times New Roman" w:hAnsi="Times New Roman" w:cs="Times New Roman"/>
          <w:sz w:val="24"/>
          <w:szCs w:val="24"/>
        </w:rPr>
        <w:t>koostööpartner erasektorist.</w:t>
      </w:r>
    </w:p>
    <w:p w14:paraId="6480FCC1"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Arendustööde teostaja võib punktis 9.3.3 nimetatud kohustusi jagada teenuseosutajaga, eelnevalt sõlmitud kokkulepete alusel.</w:t>
      </w:r>
    </w:p>
    <w:p w14:paraId="436D5360"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Arendustööde teostaja arendused (arendusmahuga kuni kaks tööpäeva)</w:t>
      </w:r>
      <w:r w:rsidRPr="00D15EC2">
        <w:rPr>
          <w:rFonts w:ascii="Times New Roman" w:hAnsi="Times New Roman" w:cs="Times New Roman"/>
          <w:strike/>
          <w:sz w:val="24"/>
          <w:szCs w:val="24"/>
        </w:rPr>
        <w:t xml:space="preserve"> </w:t>
      </w:r>
      <w:r w:rsidRPr="00D15EC2">
        <w:rPr>
          <w:rFonts w:ascii="Times New Roman" w:hAnsi="Times New Roman" w:cs="Times New Roman"/>
          <w:sz w:val="24"/>
          <w:szCs w:val="24"/>
        </w:rPr>
        <w:t>vajavad samuti punktis 9.3.3 nimetatud dokumentsatsiooni koostamist või vajadusel olemasoleva täiendamist.</w:t>
      </w:r>
    </w:p>
    <w:p w14:paraId="54246CDB"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Tellijal on õigus kõiki arendusnõuetes sätestatud ja tellija poolt katmata töid tellida teenuslepingu punkti 7. alusel.</w:t>
      </w:r>
    </w:p>
    <w:p w14:paraId="1470E561"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Teenuseosutajal ja Riigikantseleil on õigus moodustada arendustööde läbiviimise perioodiks ajutisi töörühmasid ning kaasata sinna lisaks tellijale teisi arendustööga seotud osapooli.</w:t>
      </w:r>
    </w:p>
    <w:p w14:paraId="4A1C6938" w14:textId="77777777" w:rsidR="0080506D" w:rsidRPr="00D15EC2" w:rsidRDefault="0080506D" w:rsidP="0080506D">
      <w:pPr>
        <w:spacing w:after="0" w:line="240" w:lineRule="auto"/>
        <w:jc w:val="both"/>
        <w:rPr>
          <w:rFonts w:ascii="Times New Roman" w:hAnsi="Times New Roman" w:cs="Times New Roman"/>
          <w:sz w:val="24"/>
          <w:szCs w:val="24"/>
        </w:rPr>
      </w:pPr>
    </w:p>
    <w:p w14:paraId="3EFD5EEA" w14:textId="77777777" w:rsidR="0080506D" w:rsidRPr="00D15EC2" w:rsidRDefault="0080506D" w:rsidP="0080506D">
      <w:pPr>
        <w:pStyle w:val="ListParagraph"/>
        <w:numPr>
          <w:ilvl w:val="0"/>
          <w:numId w:val="3"/>
        </w:numPr>
        <w:autoSpaceDE w:val="0"/>
        <w:autoSpaceDN w:val="0"/>
        <w:adjustRightInd w:val="0"/>
        <w:spacing w:after="0" w:line="240" w:lineRule="auto"/>
        <w:jc w:val="both"/>
        <w:rPr>
          <w:rFonts w:ascii="Times New Roman" w:hAnsi="Times New Roman" w:cs="Times New Roman"/>
          <w:b/>
          <w:bCs/>
          <w:sz w:val="24"/>
          <w:szCs w:val="24"/>
        </w:rPr>
      </w:pPr>
      <w:r w:rsidRPr="00D15EC2">
        <w:rPr>
          <w:rFonts w:ascii="Times New Roman" w:hAnsi="Times New Roman" w:cs="Times New Roman"/>
          <w:b/>
          <w:bCs/>
          <w:sz w:val="24"/>
          <w:szCs w:val="24"/>
        </w:rPr>
        <w:t>Andmetöötlus</w:t>
      </w:r>
    </w:p>
    <w:p w14:paraId="192EFB1F" w14:textId="77777777" w:rsidR="0080506D" w:rsidRPr="00D15EC2" w:rsidRDefault="0080506D" w:rsidP="0080506D">
      <w:pPr>
        <w:pStyle w:val="ListParagraph"/>
        <w:numPr>
          <w:ilvl w:val="1"/>
          <w:numId w:val="3"/>
        </w:numPr>
        <w:spacing w:after="0" w:line="240" w:lineRule="auto"/>
        <w:ind w:left="851" w:hanging="567"/>
        <w:jc w:val="both"/>
        <w:rPr>
          <w:rFonts w:ascii="Times New Roman" w:hAnsi="Times New Roman" w:cs="Times New Roman"/>
          <w:color w:val="000000"/>
          <w:kern w:val="0"/>
          <w:sz w:val="24"/>
          <w:szCs w:val="24"/>
        </w:rPr>
      </w:pPr>
      <w:r w:rsidRPr="00D15EC2">
        <w:rPr>
          <w:rFonts w:ascii="Times New Roman" w:hAnsi="Times New Roman" w:cs="Times New Roman"/>
          <w:color w:val="000000"/>
          <w:kern w:val="0"/>
          <w:sz w:val="24"/>
          <w:szCs w:val="24"/>
        </w:rPr>
        <w:t xml:space="preserve">Pooled lepivad kokku </w:t>
      </w:r>
      <w:r w:rsidRPr="00D15EC2">
        <w:rPr>
          <w:rFonts w:ascii="Times New Roman" w:hAnsi="Times New Roman" w:cs="Times New Roman"/>
          <w:sz w:val="24"/>
          <w:szCs w:val="24"/>
        </w:rPr>
        <w:t>volitatud töötleja õigustes ja kohustuses isikuandmete töötlemisel, millest pooled lepingu täitmisel juhinduvad.</w:t>
      </w:r>
    </w:p>
    <w:p w14:paraId="3A648C02" w14:textId="77777777" w:rsidR="0080506D" w:rsidRPr="00D15EC2" w:rsidRDefault="0080506D" w:rsidP="0080506D">
      <w:pPr>
        <w:pStyle w:val="ListParagraph"/>
        <w:numPr>
          <w:ilvl w:val="1"/>
          <w:numId w:val="3"/>
        </w:numPr>
        <w:spacing w:after="0" w:line="240" w:lineRule="auto"/>
        <w:ind w:left="851" w:hanging="567"/>
        <w:jc w:val="both"/>
        <w:rPr>
          <w:rFonts w:ascii="Times New Roman" w:hAnsi="Times New Roman" w:cs="Times New Roman"/>
          <w:color w:val="000000"/>
          <w:kern w:val="0"/>
          <w:sz w:val="24"/>
          <w:szCs w:val="24"/>
        </w:rPr>
      </w:pPr>
      <w:r w:rsidRPr="00D15EC2">
        <w:rPr>
          <w:rFonts w:ascii="Times New Roman" w:hAnsi="Times New Roman" w:cs="Times New Roman"/>
          <w:sz w:val="24"/>
          <w:szCs w:val="24"/>
        </w:rPr>
        <w:t xml:space="preserve">Käesolev lepingu punkt kujutab endast andmetöötluse lepingut vastavalt Euroopa Liidu isikuandmete kaitse </w:t>
      </w:r>
      <w:proofErr w:type="spellStart"/>
      <w:r w:rsidRPr="00D15EC2">
        <w:rPr>
          <w:rFonts w:ascii="Times New Roman" w:hAnsi="Times New Roman" w:cs="Times New Roman"/>
          <w:sz w:val="24"/>
          <w:szCs w:val="24"/>
        </w:rPr>
        <w:t>üldmäärusele</w:t>
      </w:r>
      <w:proofErr w:type="spellEnd"/>
      <w:r w:rsidRPr="00D15EC2">
        <w:rPr>
          <w:rFonts w:ascii="Times New Roman" w:hAnsi="Times New Roman" w:cs="Times New Roman"/>
          <w:sz w:val="24"/>
          <w:szCs w:val="24"/>
        </w:rPr>
        <w:t xml:space="preserve"> (2016/679) (edaspidi </w:t>
      </w:r>
      <w:proofErr w:type="spellStart"/>
      <w:r w:rsidRPr="00D15EC2">
        <w:rPr>
          <w:rFonts w:ascii="Times New Roman" w:hAnsi="Times New Roman" w:cs="Times New Roman"/>
          <w:sz w:val="24"/>
          <w:szCs w:val="24"/>
        </w:rPr>
        <w:t>üldmäärus</w:t>
      </w:r>
      <w:proofErr w:type="spellEnd"/>
      <w:r w:rsidRPr="00D15EC2">
        <w:rPr>
          <w:rFonts w:ascii="Times New Roman" w:hAnsi="Times New Roman" w:cs="Times New Roman"/>
          <w:sz w:val="24"/>
          <w:szCs w:val="24"/>
        </w:rPr>
        <w:t>).</w:t>
      </w:r>
    </w:p>
    <w:p w14:paraId="3E5C07F6" w14:textId="77777777" w:rsidR="0080506D" w:rsidRPr="00D15EC2" w:rsidRDefault="0080506D" w:rsidP="0080506D">
      <w:pPr>
        <w:pStyle w:val="ListParagraph"/>
        <w:numPr>
          <w:ilvl w:val="1"/>
          <w:numId w:val="3"/>
        </w:numPr>
        <w:spacing w:after="0" w:line="240" w:lineRule="auto"/>
        <w:ind w:left="851" w:hanging="567"/>
        <w:jc w:val="both"/>
        <w:rPr>
          <w:rFonts w:ascii="Times New Roman" w:hAnsi="Times New Roman" w:cs="Times New Roman"/>
          <w:color w:val="000000"/>
          <w:kern w:val="0"/>
          <w:sz w:val="24"/>
          <w:szCs w:val="24"/>
        </w:rPr>
      </w:pPr>
      <w:r w:rsidRPr="00D15EC2">
        <w:rPr>
          <w:rFonts w:ascii="Times New Roman" w:hAnsi="Times New Roman" w:cs="Times New Roman"/>
          <w:sz w:val="24"/>
          <w:szCs w:val="24"/>
        </w:rPr>
        <w:t xml:space="preserve">Käesoleva lepingu punkti tingimused kehtivad juhul, kui teenuseosutaja töötleb tellija nimel isikuandmeid </w:t>
      </w:r>
      <w:proofErr w:type="spellStart"/>
      <w:r w:rsidRPr="00D15EC2">
        <w:rPr>
          <w:rFonts w:ascii="Times New Roman" w:hAnsi="Times New Roman" w:cs="Times New Roman"/>
          <w:sz w:val="24"/>
          <w:szCs w:val="24"/>
        </w:rPr>
        <w:t>üldmääruse</w:t>
      </w:r>
      <w:proofErr w:type="spellEnd"/>
      <w:r w:rsidRPr="00D15EC2">
        <w:rPr>
          <w:rFonts w:ascii="Times New Roman" w:hAnsi="Times New Roman" w:cs="Times New Roman"/>
          <w:sz w:val="24"/>
          <w:szCs w:val="24"/>
        </w:rPr>
        <w:t xml:space="preserve"> mõistes.</w:t>
      </w:r>
    </w:p>
    <w:p w14:paraId="6BAA3D09" w14:textId="77777777" w:rsidR="0080506D" w:rsidRPr="00D15EC2" w:rsidRDefault="0080506D" w:rsidP="0080506D">
      <w:pPr>
        <w:pStyle w:val="ListParagraph"/>
        <w:numPr>
          <w:ilvl w:val="1"/>
          <w:numId w:val="3"/>
        </w:numPr>
        <w:spacing w:after="0" w:line="240" w:lineRule="auto"/>
        <w:ind w:left="851" w:hanging="567"/>
        <w:jc w:val="both"/>
        <w:rPr>
          <w:rFonts w:ascii="Times New Roman" w:hAnsi="Times New Roman" w:cs="Times New Roman"/>
          <w:color w:val="000000"/>
          <w:kern w:val="0"/>
          <w:sz w:val="24"/>
          <w:szCs w:val="24"/>
        </w:rPr>
      </w:pPr>
      <w:r w:rsidRPr="00D15EC2">
        <w:rPr>
          <w:rFonts w:ascii="Times New Roman" w:hAnsi="Times New Roman" w:cs="Times New Roman"/>
          <w:sz w:val="24"/>
          <w:szCs w:val="24"/>
        </w:rPr>
        <w:t>Andmesubjektide kategooriad ja isikuandmete liigid on välja toodud eritingimustes.</w:t>
      </w:r>
    </w:p>
    <w:p w14:paraId="7CF465D9" w14:textId="77777777" w:rsidR="0080506D" w:rsidRPr="00D15EC2" w:rsidRDefault="0080506D" w:rsidP="0080506D">
      <w:pPr>
        <w:pStyle w:val="ListParagraph"/>
        <w:numPr>
          <w:ilvl w:val="1"/>
          <w:numId w:val="3"/>
        </w:numPr>
        <w:spacing w:after="0" w:line="240" w:lineRule="auto"/>
        <w:ind w:left="851" w:hanging="567"/>
        <w:jc w:val="both"/>
        <w:rPr>
          <w:rFonts w:ascii="Times New Roman" w:hAnsi="Times New Roman" w:cs="Times New Roman"/>
          <w:color w:val="000000"/>
          <w:kern w:val="0"/>
          <w:sz w:val="24"/>
          <w:szCs w:val="24"/>
        </w:rPr>
      </w:pPr>
      <w:r w:rsidRPr="00D15EC2">
        <w:rPr>
          <w:rFonts w:ascii="Times New Roman" w:hAnsi="Times New Roman" w:cs="Times New Roman"/>
          <w:color w:val="000000"/>
          <w:kern w:val="0"/>
          <w:sz w:val="24"/>
          <w:szCs w:val="24"/>
        </w:rPr>
        <w:t>Isikuandmete töötlemine:</w:t>
      </w:r>
    </w:p>
    <w:p w14:paraId="46F41F1B"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 xml:space="preserve">teenuseosutaja töötleb isikuandmeid ainult tellijalt saadud dokumenteeritud juhiste alusel, sealhulgas seoses isikuandmete edastamisega kolmandale riigile või rahvusvahelisele organisatsioonile, välja arvatud juhul, kui teenuseosutaja on kohustatud seda tegema talle kohalduva liidu või liikmesriigi õigusega; </w:t>
      </w:r>
    </w:p>
    <w:p w14:paraId="1E5A3098"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teenuseosutaja kohustub hoidma lepingu täitmise käigus teatavaks saanud isikuandmeid konfidentsiaalsena ning mitte töötlema isikuandmeid muul kui lepingus sätestatud eesmärgil. Samuti tagama, et isikuandmeid töötlema volitatud isikud (sh teised volitatud töötlejad, volitatud töötleja töötajad jt, kellel on ligipääs lepingu täitmise käigus töödeldavatele isikuandmetele) järgivad konfidentsiaalsusnõuet;</w:t>
      </w:r>
    </w:p>
    <w:p w14:paraId="0506EC46"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 xml:space="preserve">teenuseosutaja võib isikuandmete töötlemiseks kasutada teisi volitatud töötlejaid üksnes tellija (vastutava töötleja) eelneval nõusolekul, mis on antud vähemalt kirjalikku taasesitamist võimaldavas vormis. Ilma tellija kirjalikku </w:t>
      </w:r>
      <w:r w:rsidRPr="00D15EC2">
        <w:rPr>
          <w:rFonts w:ascii="Times New Roman" w:hAnsi="Times New Roman" w:cs="Times New Roman"/>
          <w:sz w:val="24"/>
          <w:szCs w:val="24"/>
        </w:rPr>
        <w:lastRenderedPageBreak/>
        <w:t>taasesitamist võimaldava nõusolekuta võib teenuseosutaja kasutada isikuandmete töötlemiseks teisi volitatud töötlejaid üksnes juhul, kui see on vajalik tema info- ja sidesüsteemide hoolduseks, kui hoolduse läbiviimine ilma isikuandmeid töötlemata pole võimalik;</w:t>
      </w:r>
    </w:p>
    <w:p w14:paraId="75A2DD9E"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 xml:space="preserve">teenuseosutaja aitab võimaluste piires tellijal asjakohaste tehniliste ja korralduslike meetmete abil täita vastutava töötleja kohustusi vastata </w:t>
      </w:r>
      <w:proofErr w:type="spellStart"/>
      <w:r w:rsidRPr="00D15EC2">
        <w:rPr>
          <w:rFonts w:ascii="Times New Roman" w:hAnsi="Times New Roman" w:cs="Times New Roman"/>
          <w:sz w:val="24"/>
          <w:szCs w:val="24"/>
        </w:rPr>
        <w:t>üldmääruse</w:t>
      </w:r>
      <w:proofErr w:type="spellEnd"/>
      <w:r w:rsidRPr="00D15EC2">
        <w:rPr>
          <w:rFonts w:ascii="Times New Roman" w:hAnsi="Times New Roman" w:cs="Times New Roman"/>
          <w:sz w:val="24"/>
          <w:szCs w:val="24"/>
        </w:rPr>
        <w:t xml:space="preserve"> tähenduses kõigile andmesubjekti taotlustele oma õiguste teostamisel, muu hulgas edastades kõik andmesubjektidelt saadud andmete kontrollimise, parandamise ja kustutamise, andmetöötluse keelamise ja muud taotlused vastutavale töötlejale viivitamatult nende saamisest alates;</w:t>
      </w:r>
    </w:p>
    <w:p w14:paraId="041CEC57"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 xml:space="preserve">teenuseosutaja aitab vastutaval töötlejal täita </w:t>
      </w:r>
      <w:proofErr w:type="spellStart"/>
      <w:r w:rsidRPr="00D15EC2">
        <w:rPr>
          <w:rFonts w:ascii="Times New Roman" w:hAnsi="Times New Roman" w:cs="Times New Roman"/>
          <w:sz w:val="24"/>
          <w:szCs w:val="24"/>
        </w:rPr>
        <w:t>üldmääruse</w:t>
      </w:r>
      <w:proofErr w:type="spellEnd"/>
      <w:r w:rsidRPr="00D15EC2">
        <w:rPr>
          <w:rFonts w:ascii="Times New Roman" w:hAnsi="Times New Roman" w:cs="Times New Roman"/>
          <w:sz w:val="24"/>
          <w:szCs w:val="24"/>
        </w:rPr>
        <w:t xml:space="preserve"> artiklites 32–36 sätestatud kohustusi, võttes arvesse isikuandmete töötlemise laadi ja volitatud töötlejale kättesaadavat teavet;</w:t>
      </w:r>
    </w:p>
    <w:p w14:paraId="64A3757C"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 xml:space="preserve">teenuseosutaja teeb tellijale kättesaadavaks kogu teabe, mida on vaja </w:t>
      </w:r>
      <w:proofErr w:type="spellStart"/>
      <w:r w:rsidRPr="00D15EC2">
        <w:rPr>
          <w:rFonts w:ascii="Times New Roman" w:hAnsi="Times New Roman" w:cs="Times New Roman"/>
          <w:sz w:val="24"/>
          <w:szCs w:val="24"/>
        </w:rPr>
        <w:t>üldmääruse</w:t>
      </w:r>
      <w:proofErr w:type="spellEnd"/>
      <w:r w:rsidRPr="00D15EC2">
        <w:rPr>
          <w:rFonts w:ascii="Times New Roman" w:hAnsi="Times New Roman" w:cs="Times New Roman"/>
          <w:sz w:val="24"/>
          <w:szCs w:val="24"/>
        </w:rPr>
        <w:t xml:space="preserve"> artiklis 28 kehtestatud kohustuste täitmise tõendamiseks ning mis võimaldab tellijal või tellija poolt valitud audiitoril teha auditeid, sealhulgas kontrolle.</w:t>
      </w:r>
    </w:p>
    <w:p w14:paraId="6DDEF282" w14:textId="77777777" w:rsidR="0080506D" w:rsidRPr="00D15EC2" w:rsidRDefault="0080506D" w:rsidP="0080506D">
      <w:pPr>
        <w:pStyle w:val="ListParagraph"/>
        <w:numPr>
          <w:ilvl w:val="1"/>
          <w:numId w:val="3"/>
        </w:numPr>
        <w:spacing w:after="0" w:line="240" w:lineRule="auto"/>
        <w:ind w:left="851" w:hanging="567"/>
        <w:jc w:val="both"/>
        <w:rPr>
          <w:rFonts w:ascii="Times New Roman" w:hAnsi="Times New Roman" w:cs="Times New Roman"/>
          <w:color w:val="000000"/>
          <w:kern w:val="0"/>
          <w:sz w:val="24"/>
          <w:szCs w:val="24"/>
        </w:rPr>
      </w:pPr>
      <w:r w:rsidRPr="00D15EC2">
        <w:rPr>
          <w:rFonts w:ascii="Times New Roman" w:hAnsi="Times New Roman" w:cs="Times New Roman"/>
          <w:color w:val="000000"/>
          <w:kern w:val="0"/>
          <w:sz w:val="24"/>
          <w:szCs w:val="24"/>
        </w:rPr>
        <w:t>Isikuandmete töötlemisega seotud rikkumistest teavitamine:</w:t>
      </w:r>
    </w:p>
    <w:p w14:paraId="1D0A449D"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teenuseosutaja teavitab tellijat kõikidest isikuandmete töötlemisega seotud rikkumistest, või kui on alust kahtlustada, et selline rikkumine on aset leidnud, ilma põhjendamatu viivituseta alates hetkest, kui teenuseosutaja või tema poolt kasutatav teine volitatud töötleja saab teada isikuandmete töötlemisega seotud rikkumisest või on alust kahelda, et selline rikkumine on aset leidnud;</w:t>
      </w:r>
    </w:p>
    <w:p w14:paraId="2DF6F75B"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teenuseosutaja peab viivitamatult, aga mitte hiljem kui 24 tundi pärast rikkumisest teada saamist edastama vastutavale töötlejale kogu isikuandmetega seotud rikkumist puudutava asjakohase informatsiooni. Juhul, kui kõiki asjaolusid ei ole võimalik selleks ajaks välja selgitada, esitab volitatud töötleja vastutavale töötlejale esialgsed andmed ning kogu info esimesel võimalusel.</w:t>
      </w:r>
    </w:p>
    <w:p w14:paraId="767C1A00"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tellija vastutab järelevalveasutuse teavitamise eest.</w:t>
      </w:r>
    </w:p>
    <w:p w14:paraId="11FE57D5" w14:textId="77777777" w:rsidR="0080506D" w:rsidRPr="00D15EC2" w:rsidRDefault="0080506D" w:rsidP="0080506D">
      <w:pPr>
        <w:pStyle w:val="ListParagraph"/>
        <w:numPr>
          <w:ilvl w:val="1"/>
          <w:numId w:val="3"/>
        </w:numPr>
        <w:spacing w:after="0" w:line="240" w:lineRule="auto"/>
        <w:ind w:left="851" w:hanging="567"/>
        <w:jc w:val="both"/>
        <w:rPr>
          <w:rFonts w:ascii="Times New Roman" w:hAnsi="Times New Roman" w:cs="Times New Roman"/>
          <w:color w:val="000000"/>
          <w:kern w:val="0"/>
          <w:sz w:val="24"/>
          <w:szCs w:val="24"/>
        </w:rPr>
      </w:pPr>
      <w:r w:rsidRPr="00D15EC2">
        <w:rPr>
          <w:rFonts w:ascii="Times New Roman" w:hAnsi="Times New Roman" w:cs="Times New Roman"/>
          <w:color w:val="000000"/>
          <w:kern w:val="0"/>
          <w:sz w:val="24"/>
          <w:szCs w:val="24"/>
        </w:rPr>
        <w:t>Vastutus</w:t>
      </w:r>
    </w:p>
    <w:p w14:paraId="657C3428"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tellija vastutab, et teenuseosutajale lepingu täitmise käigus edastatud isikuandmed on õiged ja, et tal on õiguslik alus neid isikuandmeid töödelda, ka kolmandale isikule edasi anda;</w:t>
      </w:r>
    </w:p>
    <w:p w14:paraId="68E9E20F"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teenuseosutaja ei vastuta kahju eest, mis on tekkinud talle tellija süül, ilma õigusliku aluseta edastatud andmete töötlemise tõttu;</w:t>
      </w:r>
    </w:p>
    <w:p w14:paraId="6F923921"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teenuseosutaja vastutab kahju eest, mida ta on tekitanud tellijale, andmesubjektidele või muudele kolmandatele isikutele isikuandmete töötlemise tagajärjel, mis on tekitatud käesoleva lisa nõudeid rikkudes.</w:t>
      </w:r>
    </w:p>
    <w:p w14:paraId="57A6A577" w14:textId="77777777" w:rsidR="0080506D" w:rsidRPr="00D15EC2" w:rsidRDefault="0080506D" w:rsidP="0080506D">
      <w:pPr>
        <w:pStyle w:val="ListParagraph"/>
        <w:numPr>
          <w:ilvl w:val="1"/>
          <w:numId w:val="3"/>
        </w:numPr>
        <w:spacing w:after="0" w:line="240" w:lineRule="auto"/>
        <w:ind w:left="851" w:hanging="567"/>
        <w:jc w:val="both"/>
        <w:rPr>
          <w:rFonts w:ascii="Times New Roman" w:hAnsi="Times New Roman" w:cs="Times New Roman"/>
          <w:sz w:val="24"/>
          <w:szCs w:val="24"/>
        </w:rPr>
      </w:pPr>
      <w:r w:rsidRPr="00D15EC2">
        <w:rPr>
          <w:rFonts w:ascii="Times New Roman" w:hAnsi="Times New Roman" w:cs="Times New Roman"/>
          <w:color w:val="000000"/>
          <w:kern w:val="0"/>
          <w:sz w:val="24"/>
          <w:szCs w:val="24"/>
        </w:rPr>
        <w:t xml:space="preserve">Teenuseosutaja kohustub lepingu lõppemisel tagastama tellijale kõik andmesubjektide isikuandmed või kustutama või hävitama isikuandmed ja nende koopiad vastavalt tellija antud juhistele. Kui pole antud teistsuguseid juhiseid, siis tuleb isikuandmed tagastada või hävitada või kustutada mitte hiljem kui 10 tööpäeva jooksul peale lepingu lõppemist, välja arvatud juhul, kui Euroopa Liidu või selle liikmesriigi õiguse kohaselt nõutakse andmete säilitamist. </w:t>
      </w:r>
    </w:p>
    <w:p w14:paraId="2F26B773" w14:textId="77777777" w:rsidR="0080506D" w:rsidRPr="00D15EC2" w:rsidRDefault="0080506D" w:rsidP="0080506D">
      <w:pPr>
        <w:pStyle w:val="ListParagraph"/>
        <w:numPr>
          <w:ilvl w:val="1"/>
          <w:numId w:val="3"/>
        </w:numPr>
        <w:spacing w:after="0" w:line="240" w:lineRule="auto"/>
        <w:ind w:left="851" w:hanging="567"/>
        <w:jc w:val="both"/>
        <w:rPr>
          <w:rFonts w:ascii="Times New Roman" w:hAnsi="Times New Roman" w:cs="Times New Roman"/>
          <w:color w:val="000000"/>
          <w:kern w:val="0"/>
          <w:sz w:val="24"/>
          <w:szCs w:val="24"/>
        </w:rPr>
      </w:pPr>
      <w:r w:rsidRPr="00D15EC2">
        <w:rPr>
          <w:rFonts w:ascii="Times New Roman" w:hAnsi="Times New Roman" w:cs="Times New Roman"/>
          <w:color w:val="000000"/>
          <w:kern w:val="0"/>
          <w:sz w:val="24"/>
          <w:szCs w:val="24"/>
        </w:rPr>
        <w:t>Teenuseosutaja teavitab tellijat kirjalikult kõigist muudatustest, mis võivad mõjutada tema võimet või väljavaateid pidada kinni käesolevas punktis sätestatust ja vastutava töötleja dokumenteeritud juhistest. Pooled lepivad kõigis käesolevas punktis puudutavates täiendustes ja muudatustes kokku kirjalikult.</w:t>
      </w:r>
    </w:p>
    <w:p w14:paraId="7B587BDC" w14:textId="77777777" w:rsidR="0080506D" w:rsidRPr="00D15EC2" w:rsidRDefault="0080506D" w:rsidP="0080506D">
      <w:pPr>
        <w:pStyle w:val="ListParagraph"/>
        <w:numPr>
          <w:ilvl w:val="1"/>
          <w:numId w:val="3"/>
        </w:numPr>
        <w:spacing w:after="0" w:line="240" w:lineRule="auto"/>
        <w:ind w:left="851" w:hanging="567"/>
        <w:jc w:val="both"/>
        <w:rPr>
          <w:rFonts w:ascii="Times New Roman" w:hAnsi="Times New Roman" w:cs="Times New Roman"/>
          <w:color w:val="000000"/>
          <w:kern w:val="0"/>
          <w:sz w:val="24"/>
          <w:szCs w:val="24"/>
        </w:rPr>
      </w:pPr>
      <w:r w:rsidRPr="00D15EC2">
        <w:rPr>
          <w:rFonts w:ascii="Times New Roman" w:hAnsi="Times New Roman" w:cs="Times New Roman"/>
          <w:color w:val="000000"/>
          <w:kern w:val="0"/>
          <w:sz w:val="24"/>
          <w:szCs w:val="24"/>
        </w:rPr>
        <w:lastRenderedPageBreak/>
        <w:t>Isikuandmete kaitsega seotud kohustused, mis oma iseloomu tõttu peavad jääma jõusse hoolimata lepingu lõppemisest, jäävad jõusse ka pärast lepingu kehtivuse lõppemist ning nendele rakendatakse lepingus sätestatut.</w:t>
      </w:r>
    </w:p>
    <w:p w14:paraId="0C9492E6" w14:textId="77777777" w:rsidR="0080506D" w:rsidRPr="00D15EC2" w:rsidRDefault="0080506D" w:rsidP="0080506D">
      <w:pPr>
        <w:pStyle w:val="ListParagraph"/>
        <w:ind w:left="1140"/>
        <w:jc w:val="both"/>
        <w:rPr>
          <w:rFonts w:ascii="Times New Roman" w:hAnsi="Times New Roman" w:cs="Times New Roman"/>
          <w:sz w:val="24"/>
          <w:szCs w:val="24"/>
        </w:rPr>
      </w:pPr>
    </w:p>
    <w:p w14:paraId="3AD42B4A" w14:textId="77777777" w:rsidR="0080506D" w:rsidRPr="00D15EC2" w:rsidRDefault="0080506D" w:rsidP="0080506D">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sidRPr="00D15EC2">
        <w:rPr>
          <w:rFonts w:ascii="Times New Roman" w:hAnsi="Times New Roman" w:cs="Times New Roman"/>
          <w:b/>
          <w:bCs/>
          <w:sz w:val="24"/>
          <w:szCs w:val="24"/>
        </w:rPr>
        <w:t xml:space="preserve">Konfidentsiaalsus </w:t>
      </w:r>
    </w:p>
    <w:p w14:paraId="788D9663" w14:textId="77777777" w:rsidR="0080506D" w:rsidRPr="00D15EC2" w:rsidRDefault="0080506D" w:rsidP="0080506D">
      <w:pPr>
        <w:pStyle w:val="ListParagraph"/>
        <w:numPr>
          <w:ilvl w:val="1"/>
          <w:numId w:val="3"/>
        </w:numPr>
        <w:spacing w:after="0" w:line="240" w:lineRule="auto"/>
        <w:ind w:left="851" w:hanging="567"/>
        <w:jc w:val="both"/>
        <w:rPr>
          <w:rFonts w:ascii="Times New Roman" w:hAnsi="Times New Roman" w:cs="Times New Roman"/>
          <w:color w:val="000000"/>
          <w:kern w:val="0"/>
          <w:sz w:val="24"/>
          <w:szCs w:val="24"/>
        </w:rPr>
      </w:pPr>
      <w:r w:rsidRPr="00D15EC2">
        <w:rPr>
          <w:rFonts w:ascii="Times New Roman" w:hAnsi="Times New Roman" w:cs="Times New Roman"/>
          <w:color w:val="000000"/>
          <w:kern w:val="0"/>
          <w:sz w:val="24"/>
          <w:szCs w:val="24"/>
        </w:rPr>
        <w:t>Pooled kohustuvad hoidma saladuses ja mitte avaldama kolmandatele isikutele neile lepingu täitmise käigus teatavaks saanud informatsiooni.</w:t>
      </w:r>
    </w:p>
    <w:p w14:paraId="6ACF525E" w14:textId="77777777" w:rsidR="0080506D" w:rsidRPr="00D15EC2" w:rsidRDefault="0080506D" w:rsidP="0080506D">
      <w:pPr>
        <w:pStyle w:val="ListParagraph"/>
        <w:numPr>
          <w:ilvl w:val="1"/>
          <w:numId w:val="3"/>
        </w:numPr>
        <w:spacing w:after="0" w:line="240" w:lineRule="auto"/>
        <w:ind w:left="851" w:hanging="567"/>
        <w:jc w:val="both"/>
        <w:rPr>
          <w:rFonts w:ascii="Times New Roman" w:hAnsi="Times New Roman" w:cs="Times New Roman"/>
          <w:color w:val="000000"/>
          <w:kern w:val="0"/>
          <w:sz w:val="24"/>
          <w:szCs w:val="24"/>
        </w:rPr>
      </w:pPr>
      <w:r w:rsidRPr="00D15EC2">
        <w:rPr>
          <w:rFonts w:ascii="Times New Roman" w:hAnsi="Times New Roman" w:cs="Times New Roman"/>
          <w:color w:val="000000"/>
          <w:kern w:val="0"/>
          <w:sz w:val="24"/>
          <w:szCs w:val="24"/>
        </w:rPr>
        <w:t>Konfidentsiaalsuskohustus ei laiene informatsioonile, mis on avalikult kättesaadav, mille avalikustamine on toimunud õiguspäraselt või mille avalikustamine on toimunud teise poole eelneval kirjalikul nõusolekul.</w:t>
      </w:r>
    </w:p>
    <w:p w14:paraId="2E97CA79" w14:textId="77777777" w:rsidR="0080506D" w:rsidRPr="00D15EC2" w:rsidRDefault="0080506D" w:rsidP="0080506D">
      <w:pPr>
        <w:pStyle w:val="ListParagraph"/>
        <w:numPr>
          <w:ilvl w:val="1"/>
          <w:numId w:val="3"/>
        </w:numPr>
        <w:spacing w:after="0" w:line="240" w:lineRule="auto"/>
        <w:ind w:left="851" w:hanging="567"/>
        <w:jc w:val="both"/>
        <w:rPr>
          <w:rFonts w:ascii="Times New Roman" w:hAnsi="Times New Roman" w:cs="Times New Roman"/>
          <w:color w:val="000000"/>
          <w:kern w:val="0"/>
          <w:sz w:val="24"/>
          <w:szCs w:val="24"/>
        </w:rPr>
      </w:pPr>
      <w:r w:rsidRPr="00D15EC2">
        <w:rPr>
          <w:rFonts w:ascii="Times New Roman" w:hAnsi="Times New Roman" w:cs="Times New Roman"/>
          <w:color w:val="000000"/>
          <w:kern w:val="0"/>
          <w:sz w:val="24"/>
          <w:szCs w:val="24"/>
        </w:rPr>
        <w:t>Poolte konfidentsiaalsuskohustus ei ole ajaliselt piiratud ning jääb kehtima ka pärast lepingu kehtivuse lõppemist mistahes alusel.</w:t>
      </w:r>
    </w:p>
    <w:p w14:paraId="103F5435" w14:textId="77777777" w:rsidR="0080506D" w:rsidRPr="00405D4D" w:rsidRDefault="0080506D" w:rsidP="0080506D">
      <w:pPr>
        <w:spacing w:after="0" w:line="240" w:lineRule="auto"/>
        <w:jc w:val="both"/>
        <w:rPr>
          <w:rFonts w:ascii="Times New Roman" w:hAnsi="Times New Roman" w:cs="Times New Roman"/>
          <w:sz w:val="24"/>
          <w:szCs w:val="24"/>
        </w:rPr>
      </w:pPr>
    </w:p>
    <w:p w14:paraId="688E3D55" w14:textId="77777777" w:rsidR="0080506D" w:rsidRPr="00D15EC2" w:rsidRDefault="0080506D" w:rsidP="0080506D">
      <w:pPr>
        <w:pStyle w:val="ListParagraph"/>
        <w:numPr>
          <w:ilvl w:val="0"/>
          <w:numId w:val="3"/>
        </w:numPr>
        <w:spacing w:after="200" w:line="240" w:lineRule="auto"/>
        <w:jc w:val="both"/>
        <w:rPr>
          <w:rFonts w:ascii="Times New Roman" w:hAnsi="Times New Roman" w:cs="Times New Roman"/>
          <w:sz w:val="24"/>
          <w:szCs w:val="24"/>
        </w:rPr>
      </w:pPr>
      <w:r w:rsidRPr="00D15EC2">
        <w:rPr>
          <w:rFonts w:ascii="Times New Roman" w:hAnsi="Times New Roman" w:cs="Times New Roman"/>
          <w:b/>
          <w:bCs/>
          <w:sz w:val="24"/>
          <w:szCs w:val="24"/>
        </w:rPr>
        <w:t>Vääramatu jõud</w:t>
      </w:r>
    </w:p>
    <w:p w14:paraId="33D3DC0B" w14:textId="77777777" w:rsidR="0080506D" w:rsidRPr="00D15EC2" w:rsidRDefault="0080506D" w:rsidP="0080506D">
      <w:pPr>
        <w:pStyle w:val="ListParagraph"/>
        <w:numPr>
          <w:ilvl w:val="1"/>
          <w:numId w:val="3"/>
        </w:numPr>
        <w:spacing w:after="0" w:line="240" w:lineRule="auto"/>
        <w:ind w:left="851" w:hanging="567"/>
        <w:jc w:val="both"/>
        <w:rPr>
          <w:rFonts w:ascii="Times New Roman" w:hAnsi="Times New Roman" w:cs="Times New Roman"/>
          <w:color w:val="000000"/>
          <w:kern w:val="0"/>
          <w:sz w:val="24"/>
          <w:szCs w:val="24"/>
        </w:rPr>
      </w:pPr>
      <w:r w:rsidRPr="00D15EC2">
        <w:rPr>
          <w:rFonts w:ascii="Times New Roman" w:hAnsi="Times New Roman" w:cs="Times New Roman"/>
          <w:color w:val="000000"/>
          <w:kern w:val="0"/>
          <w:sz w:val="24"/>
          <w:szCs w:val="24"/>
        </w:rPr>
        <w:t>Pooled vastutavad lepingust tulenevate kohustuste täitmata jätmise või mittenõuetekohase täitmise eest vastavalt kehtivatele õigusaktidele. Teenuseosutaja poolt lepingu tingimuste mittevabandatava rikkumise korral on tellijal õigus nõuda talle vastava rikkumisega tekitatud otsese varalise kahju hüvitamist. Teenuseosutaja ei ole vastutav muude tellijale tekkida võivate kahjude eest.</w:t>
      </w:r>
    </w:p>
    <w:p w14:paraId="61AD56A1" w14:textId="77777777" w:rsidR="0080506D" w:rsidRPr="00D15EC2" w:rsidRDefault="0080506D" w:rsidP="0080506D">
      <w:pPr>
        <w:pStyle w:val="ListParagraph"/>
        <w:numPr>
          <w:ilvl w:val="1"/>
          <w:numId w:val="3"/>
        </w:numPr>
        <w:spacing w:after="0" w:line="240" w:lineRule="auto"/>
        <w:ind w:left="851" w:hanging="567"/>
        <w:jc w:val="both"/>
        <w:rPr>
          <w:rFonts w:ascii="Times New Roman" w:hAnsi="Times New Roman" w:cs="Times New Roman"/>
          <w:color w:val="000000"/>
          <w:kern w:val="0"/>
          <w:sz w:val="24"/>
          <w:szCs w:val="24"/>
        </w:rPr>
      </w:pPr>
      <w:r w:rsidRPr="00D15EC2">
        <w:rPr>
          <w:rFonts w:ascii="Times New Roman" w:hAnsi="Times New Roman" w:cs="Times New Roman"/>
          <w:color w:val="000000"/>
          <w:kern w:val="0"/>
          <w:sz w:val="24"/>
          <w:szCs w:val="24"/>
        </w:rPr>
        <w:t>Lepingust tulenevate kohustuste täitmata jätmine või mittenõuetekohane täitmine loetakse põhjendatuks, kui see on tingitud vääramatu jõuna kvalifitseeritavatest asjaolust, s.o asjaolu, mida pooled ei saanud mõjutada ja mõistlikkuse põhimõttest lähtudes ei saanud neilt oodata, et nad lepingu sõlmimise või lepinguvälise kohustuse tekkimise ajal selle asjaoluga arvestaksid või seda väldiksid või takistava asjaolu või selle tagajärje ületaksid.</w:t>
      </w:r>
    </w:p>
    <w:p w14:paraId="51E14703" w14:textId="77777777" w:rsidR="0080506D" w:rsidRPr="00D15EC2" w:rsidRDefault="0080506D" w:rsidP="0080506D">
      <w:pPr>
        <w:pStyle w:val="ListParagraph"/>
        <w:numPr>
          <w:ilvl w:val="1"/>
          <w:numId w:val="3"/>
        </w:numPr>
        <w:spacing w:after="0" w:line="240" w:lineRule="auto"/>
        <w:ind w:left="851" w:hanging="567"/>
        <w:jc w:val="both"/>
        <w:rPr>
          <w:rFonts w:ascii="Times New Roman" w:hAnsi="Times New Roman" w:cs="Times New Roman"/>
          <w:color w:val="000000"/>
          <w:kern w:val="0"/>
          <w:sz w:val="24"/>
          <w:szCs w:val="24"/>
        </w:rPr>
      </w:pPr>
      <w:r w:rsidRPr="00D15EC2">
        <w:rPr>
          <w:rFonts w:ascii="Times New Roman" w:hAnsi="Times New Roman" w:cs="Times New Roman"/>
          <w:color w:val="000000"/>
          <w:kern w:val="0"/>
          <w:sz w:val="24"/>
          <w:szCs w:val="24"/>
        </w:rPr>
        <w:t>Vääramatu jõu esinemine ei vabasta pooli kohustusest võtta tarvitusele kõik võimalikud abinõud käesoleva lepingu mittetäitmise või mittekohase täitmisega tekkida võiva kahju vältimiseks või vähendamiseks.</w:t>
      </w:r>
    </w:p>
    <w:p w14:paraId="4A6E26D7" w14:textId="77777777" w:rsidR="0080506D" w:rsidRPr="00D15EC2" w:rsidRDefault="0080506D" w:rsidP="0080506D">
      <w:pPr>
        <w:pStyle w:val="ListParagraph"/>
        <w:numPr>
          <w:ilvl w:val="1"/>
          <w:numId w:val="3"/>
        </w:numPr>
        <w:spacing w:after="0" w:line="240" w:lineRule="auto"/>
        <w:ind w:left="851" w:hanging="567"/>
        <w:jc w:val="both"/>
        <w:rPr>
          <w:rFonts w:ascii="Times New Roman" w:hAnsi="Times New Roman" w:cs="Times New Roman"/>
          <w:color w:val="000000"/>
          <w:kern w:val="0"/>
          <w:sz w:val="24"/>
          <w:szCs w:val="24"/>
        </w:rPr>
      </w:pPr>
      <w:r w:rsidRPr="00D15EC2">
        <w:rPr>
          <w:rFonts w:ascii="Times New Roman" w:hAnsi="Times New Roman" w:cs="Times New Roman"/>
          <w:color w:val="000000"/>
          <w:kern w:val="0"/>
          <w:sz w:val="24"/>
          <w:szCs w:val="24"/>
        </w:rPr>
        <w:t>Pool, kelle tegevus lepingujärgsete kohustuste täitmisel on takistatud vääramatu jõu asjaolude tõttu, on kohustatud sellest koheselt teatama teisele poolele. Vääramatu jõu asjaolude esinemise korral pikeneb lepingu täitmise lõpptähtaeg nimetatud asjaolude esinemise perioodi võrra. Pool peab vääramatu jõu asjaolude äralangemisel asuma viivitamatult lepingut täitma.</w:t>
      </w:r>
    </w:p>
    <w:p w14:paraId="7ED4DD65" w14:textId="77777777" w:rsidR="0080506D" w:rsidRPr="00D15EC2" w:rsidRDefault="0080506D" w:rsidP="0080506D">
      <w:pPr>
        <w:pStyle w:val="ListParagraph"/>
        <w:numPr>
          <w:ilvl w:val="1"/>
          <w:numId w:val="3"/>
        </w:numPr>
        <w:spacing w:after="0" w:line="240" w:lineRule="auto"/>
        <w:ind w:left="851" w:hanging="567"/>
        <w:jc w:val="both"/>
        <w:rPr>
          <w:rFonts w:ascii="Times New Roman" w:hAnsi="Times New Roman" w:cs="Times New Roman"/>
          <w:color w:val="000000"/>
          <w:kern w:val="0"/>
          <w:sz w:val="24"/>
          <w:szCs w:val="24"/>
        </w:rPr>
      </w:pPr>
      <w:r w:rsidRPr="00D15EC2">
        <w:rPr>
          <w:rFonts w:ascii="Times New Roman" w:hAnsi="Times New Roman" w:cs="Times New Roman"/>
          <w:color w:val="000000"/>
          <w:kern w:val="0"/>
          <w:sz w:val="24"/>
          <w:szCs w:val="24"/>
        </w:rPr>
        <w:t xml:space="preserve"> Sõltumata vääramatu jõu esinemisest ei vastuta teenuseosutaja lepingust tulenevate kohustuste täitmata jätmise või mittekohase täitmise eest, kui:</w:t>
      </w:r>
    </w:p>
    <w:p w14:paraId="473E5CFC"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ilmnevad vead teenuse tarkvara koodis, andmete tervikluses, riistvaras, protsessides või mistahes muus osas, mis ei ole arendatud ega loodud teenuseosutaja poolt või mille või juurutus ei ole teenuseosutaja vastutusel;</w:t>
      </w:r>
    </w:p>
    <w:p w14:paraId="3E81FB99"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tellija eirab teenuse kasutamisel soovitusi, mis on antud teenuseosutaja poolt;</w:t>
      </w:r>
    </w:p>
    <w:p w14:paraId="1B9E046F"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kui ilmnevad vead, viivitused või häired, mis on tekkinud tellija poolt teenuse kasutamisel sisestatud ebakorrektsetest või valeandmetest;</w:t>
      </w:r>
    </w:p>
    <w:p w14:paraId="181CE6BA" w14:textId="77777777" w:rsidR="0080506D" w:rsidRPr="00D15EC2" w:rsidRDefault="0080506D" w:rsidP="0080506D">
      <w:pPr>
        <w:pStyle w:val="ListParagraph"/>
        <w:numPr>
          <w:ilvl w:val="2"/>
          <w:numId w:val="3"/>
        </w:numPr>
        <w:spacing w:after="0" w:line="240" w:lineRule="auto"/>
        <w:ind w:left="1560" w:hanging="709"/>
        <w:jc w:val="both"/>
        <w:rPr>
          <w:rFonts w:ascii="Times New Roman" w:hAnsi="Times New Roman" w:cs="Times New Roman"/>
          <w:sz w:val="24"/>
          <w:szCs w:val="24"/>
        </w:rPr>
      </w:pPr>
      <w:r w:rsidRPr="00D15EC2">
        <w:rPr>
          <w:rFonts w:ascii="Times New Roman" w:hAnsi="Times New Roman" w:cs="Times New Roman"/>
          <w:sz w:val="24"/>
          <w:szCs w:val="24"/>
        </w:rPr>
        <w:t>tellija poolt edastatud informatsioon ei ole piisav lepingu täitmiseks ja tellija ei ole teenuseosutajale vajalikku informatsiooni edastanud vaatamata teenuseosutaja vastavale nõudele.</w:t>
      </w:r>
    </w:p>
    <w:p w14:paraId="27CC1D3A" w14:textId="77777777" w:rsidR="0080506D" w:rsidRPr="00D15EC2" w:rsidRDefault="0080506D" w:rsidP="0080506D">
      <w:pPr>
        <w:spacing w:after="0" w:line="240" w:lineRule="auto"/>
        <w:jc w:val="both"/>
        <w:rPr>
          <w:rFonts w:ascii="Times New Roman" w:hAnsi="Times New Roman" w:cs="Times New Roman"/>
          <w:sz w:val="24"/>
          <w:szCs w:val="24"/>
        </w:rPr>
      </w:pPr>
    </w:p>
    <w:p w14:paraId="5C8A01A0" w14:textId="77777777" w:rsidR="0080506D" w:rsidRPr="00D15EC2" w:rsidRDefault="0080506D" w:rsidP="0080506D">
      <w:pPr>
        <w:pStyle w:val="ListParagraph"/>
        <w:numPr>
          <w:ilvl w:val="0"/>
          <w:numId w:val="3"/>
        </w:numPr>
        <w:spacing w:after="0" w:line="240" w:lineRule="auto"/>
        <w:jc w:val="both"/>
        <w:rPr>
          <w:rFonts w:ascii="Times New Roman" w:hAnsi="Times New Roman" w:cs="Times New Roman"/>
          <w:sz w:val="24"/>
          <w:szCs w:val="24"/>
        </w:rPr>
      </w:pPr>
      <w:r w:rsidRPr="00D15EC2">
        <w:rPr>
          <w:rFonts w:ascii="Times New Roman" w:hAnsi="Times New Roman" w:cs="Times New Roman"/>
          <w:b/>
          <w:bCs/>
          <w:sz w:val="24"/>
          <w:szCs w:val="24"/>
        </w:rPr>
        <w:t>Poolte kontaktandmed</w:t>
      </w:r>
    </w:p>
    <w:p w14:paraId="356D42DF" w14:textId="77777777" w:rsidR="0080506D" w:rsidRPr="00D15EC2" w:rsidRDefault="0080506D" w:rsidP="0080506D">
      <w:pPr>
        <w:pStyle w:val="ListParagraph"/>
        <w:numPr>
          <w:ilvl w:val="1"/>
          <w:numId w:val="3"/>
        </w:numPr>
        <w:spacing w:after="0" w:line="240" w:lineRule="auto"/>
        <w:ind w:left="851" w:hanging="567"/>
        <w:jc w:val="both"/>
        <w:rPr>
          <w:rFonts w:ascii="Times New Roman" w:hAnsi="Times New Roman" w:cs="Times New Roman"/>
          <w:color w:val="000000"/>
          <w:kern w:val="0"/>
          <w:sz w:val="24"/>
          <w:szCs w:val="24"/>
        </w:rPr>
      </w:pPr>
      <w:r w:rsidRPr="00D15EC2">
        <w:rPr>
          <w:rFonts w:ascii="Times New Roman" w:hAnsi="Times New Roman" w:cs="Times New Roman"/>
          <w:color w:val="000000"/>
          <w:kern w:val="0"/>
          <w:sz w:val="24"/>
          <w:szCs w:val="24"/>
        </w:rPr>
        <w:t>Poolte kontaktandmed lepingu täitmisega seotud teabe vahetamiseks ning teenuse sisu, mahu ja maksumuse muudatuste osas läbirääkimiste pidamiseks sätestatakse eritingimustes.</w:t>
      </w:r>
    </w:p>
    <w:p w14:paraId="3BAB467E" w14:textId="77777777" w:rsidR="0080506D" w:rsidRPr="00D15EC2" w:rsidRDefault="0080506D" w:rsidP="0080506D">
      <w:pPr>
        <w:pStyle w:val="ListParagraph"/>
        <w:numPr>
          <w:ilvl w:val="1"/>
          <w:numId w:val="3"/>
        </w:numPr>
        <w:spacing w:after="0" w:line="240" w:lineRule="auto"/>
        <w:ind w:left="851" w:hanging="567"/>
        <w:jc w:val="both"/>
        <w:rPr>
          <w:rFonts w:ascii="Times New Roman" w:hAnsi="Times New Roman" w:cs="Times New Roman"/>
          <w:color w:val="000000"/>
          <w:kern w:val="0"/>
          <w:sz w:val="24"/>
          <w:szCs w:val="24"/>
        </w:rPr>
      </w:pPr>
      <w:r w:rsidRPr="00D15EC2">
        <w:rPr>
          <w:rFonts w:ascii="Times New Roman" w:hAnsi="Times New Roman" w:cs="Times New Roman"/>
          <w:color w:val="000000"/>
          <w:kern w:val="0"/>
          <w:sz w:val="24"/>
          <w:szCs w:val="24"/>
        </w:rPr>
        <w:lastRenderedPageBreak/>
        <w:t>Pool on kohustatud viivitamata, mitte hiljem kui kolme tööpäeva jooksul teatama kontaktisiku või kontaktandmete muutumisest teisele poolele kirjalikku taasesitamist võimaldavas vormis.</w:t>
      </w:r>
    </w:p>
    <w:p w14:paraId="34BC35AD" w14:textId="77777777" w:rsidR="0080506D" w:rsidRPr="00405D4D" w:rsidRDefault="0080506D" w:rsidP="0080506D">
      <w:pPr>
        <w:spacing w:after="0" w:line="240" w:lineRule="auto"/>
        <w:jc w:val="both"/>
        <w:rPr>
          <w:rFonts w:ascii="Times New Roman" w:hAnsi="Times New Roman" w:cs="Times New Roman"/>
          <w:sz w:val="24"/>
          <w:szCs w:val="24"/>
        </w:rPr>
      </w:pPr>
    </w:p>
    <w:p w14:paraId="336408E3" w14:textId="77777777" w:rsidR="0080506D" w:rsidRPr="00D15EC2" w:rsidRDefault="0080506D" w:rsidP="0080506D">
      <w:pPr>
        <w:pStyle w:val="ListParagraph"/>
        <w:numPr>
          <w:ilvl w:val="0"/>
          <w:numId w:val="3"/>
        </w:numPr>
        <w:autoSpaceDE w:val="0"/>
        <w:autoSpaceDN w:val="0"/>
        <w:adjustRightInd w:val="0"/>
        <w:spacing w:after="200" w:line="240" w:lineRule="auto"/>
        <w:jc w:val="both"/>
        <w:rPr>
          <w:rFonts w:ascii="Times New Roman" w:hAnsi="Times New Roman" w:cs="Times New Roman"/>
          <w:b/>
          <w:bCs/>
          <w:sz w:val="24"/>
          <w:szCs w:val="24"/>
        </w:rPr>
      </w:pPr>
      <w:r w:rsidRPr="00D15EC2">
        <w:rPr>
          <w:rFonts w:ascii="Times New Roman" w:hAnsi="Times New Roman" w:cs="Times New Roman"/>
          <w:b/>
          <w:bCs/>
          <w:sz w:val="24"/>
          <w:szCs w:val="24"/>
        </w:rPr>
        <w:t>Vaidluste lahendamine</w:t>
      </w:r>
    </w:p>
    <w:p w14:paraId="1FB5BA8B" w14:textId="77777777" w:rsidR="0080506D" w:rsidRPr="00D15EC2" w:rsidRDefault="0080506D" w:rsidP="0080506D">
      <w:pPr>
        <w:pStyle w:val="ListParagraph"/>
        <w:numPr>
          <w:ilvl w:val="1"/>
          <w:numId w:val="3"/>
        </w:numPr>
        <w:spacing w:after="0" w:line="240" w:lineRule="auto"/>
        <w:ind w:left="851" w:hanging="567"/>
        <w:jc w:val="both"/>
        <w:rPr>
          <w:rFonts w:ascii="Times New Roman" w:hAnsi="Times New Roman" w:cs="Times New Roman"/>
          <w:color w:val="000000"/>
          <w:kern w:val="0"/>
          <w:sz w:val="24"/>
          <w:szCs w:val="24"/>
        </w:rPr>
      </w:pPr>
      <w:r w:rsidRPr="00D15EC2">
        <w:rPr>
          <w:rFonts w:ascii="Times New Roman" w:hAnsi="Times New Roman" w:cs="Times New Roman"/>
          <w:color w:val="000000"/>
          <w:kern w:val="0"/>
          <w:sz w:val="24"/>
          <w:szCs w:val="24"/>
        </w:rPr>
        <w:t>Kõik pooltevahelised lepingust tulenevad vaidlused lahendatakse läbirääkimiste teel.</w:t>
      </w:r>
    </w:p>
    <w:p w14:paraId="19C22451" w14:textId="77777777" w:rsidR="0080506D" w:rsidRDefault="0080506D" w:rsidP="0080506D">
      <w:pPr>
        <w:pStyle w:val="ListParagraph"/>
        <w:numPr>
          <w:ilvl w:val="1"/>
          <w:numId w:val="3"/>
        </w:numPr>
        <w:spacing w:after="0" w:line="240" w:lineRule="auto"/>
        <w:ind w:left="851" w:hanging="567"/>
        <w:jc w:val="both"/>
        <w:rPr>
          <w:rFonts w:ascii="Times New Roman" w:hAnsi="Times New Roman" w:cs="Times New Roman"/>
          <w:color w:val="000000"/>
          <w:kern w:val="0"/>
          <w:sz w:val="24"/>
          <w:szCs w:val="24"/>
        </w:rPr>
      </w:pPr>
      <w:r w:rsidRPr="00D15EC2">
        <w:rPr>
          <w:rFonts w:ascii="Times New Roman" w:hAnsi="Times New Roman" w:cs="Times New Roman"/>
          <w:color w:val="000000"/>
          <w:kern w:val="0"/>
          <w:sz w:val="24"/>
          <w:szCs w:val="24"/>
        </w:rPr>
        <w:t>Kui erimeelsusi ei ole võimalik kokkuleppeliselt lahendada, siis lahendatakse vaidlus vastavalt Eesti Vabariigis kehtivatele õigusaktidele.</w:t>
      </w:r>
    </w:p>
    <w:p w14:paraId="47F7E548" w14:textId="77777777" w:rsidR="0080506D" w:rsidRPr="00405D4D" w:rsidRDefault="0080506D" w:rsidP="0080506D">
      <w:pPr>
        <w:autoSpaceDE w:val="0"/>
        <w:autoSpaceDN w:val="0"/>
        <w:adjustRightInd w:val="0"/>
        <w:spacing w:after="0" w:line="240" w:lineRule="auto"/>
        <w:jc w:val="both"/>
        <w:rPr>
          <w:rFonts w:ascii="Times New Roman" w:hAnsi="Times New Roman" w:cs="Times New Roman"/>
          <w:sz w:val="24"/>
          <w:szCs w:val="24"/>
        </w:rPr>
      </w:pPr>
    </w:p>
    <w:p w14:paraId="0C23DB4B" w14:textId="77777777" w:rsidR="0080506D" w:rsidRPr="00D15EC2" w:rsidRDefault="0080506D" w:rsidP="0080506D">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sidRPr="00D15EC2">
        <w:rPr>
          <w:rFonts w:ascii="Times New Roman" w:hAnsi="Times New Roman" w:cs="Times New Roman"/>
          <w:b/>
          <w:bCs/>
          <w:sz w:val="24"/>
          <w:szCs w:val="24"/>
        </w:rPr>
        <w:t xml:space="preserve">Teated </w:t>
      </w:r>
    </w:p>
    <w:p w14:paraId="56A08172" w14:textId="77777777" w:rsidR="0080506D" w:rsidRPr="00D15EC2" w:rsidRDefault="0080506D" w:rsidP="0080506D">
      <w:pPr>
        <w:pStyle w:val="ListParagraph"/>
        <w:numPr>
          <w:ilvl w:val="1"/>
          <w:numId w:val="3"/>
        </w:numPr>
        <w:spacing w:after="0" w:line="240" w:lineRule="auto"/>
        <w:ind w:left="851" w:hanging="567"/>
        <w:jc w:val="both"/>
        <w:rPr>
          <w:rFonts w:ascii="Times New Roman" w:hAnsi="Times New Roman" w:cs="Times New Roman"/>
          <w:color w:val="000000"/>
          <w:kern w:val="0"/>
          <w:sz w:val="24"/>
          <w:szCs w:val="24"/>
        </w:rPr>
      </w:pPr>
      <w:r w:rsidRPr="00D15EC2">
        <w:rPr>
          <w:rFonts w:ascii="Times New Roman" w:hAnsi="Times New Roman" w:cs="Times New Roman"/>
          <w:color w:val="000000"/>
          <w:kern w:val="0"/>
          <w:sz w:val="24"/>
          <w:szCs w:val="24"/>
        </w:rPr>
        <w:t>Kõik teated, kooskõlastused jm teabevahetus, mis käesoleva lepingu või kohalduva õiguse alusel tuleb teha kirjalikus vormis, allkirjastatakse vastava poole esindaja poolt digitaalselt. Kõik teated, kooskõlastused jm teabevahetus, millele ei ole käesoleva lepingu või kohalduva õiguse alusel vorminõuet, tuleb teha kirjalikku taasesitamist võimaldavas vormis.</w:t>
      </w:r>
    </w:p>
    <w:p w14:paraId="6692CAE7" w14:textId="77777777" w:rsidR="0080506D" w:rsidRPr="00D15EC2" w:rsidRDefault="0080506D" w:rsidP="0080506D">
      <w:pPr>
        <w:pStyle w:val="ListParagraph"/>
        <w:numPr>
          <w:ilvl w:val="1"/>
          <w:numId w:val="3"/>
        </w:numPr>
        <w:spacing w:after="0" w:line="240" w:lineRule="auto"/>
        <w:ind w:left="851" w:hanging="567"/>
        <w:jc w:val="both"/>
        <w:rPr>
          <w:rFonts w:ascii="Times New Roman" w:hAnsi="Times New Roman" w:cs="Times New Roman"/>
          <w:color w:val="000000"/>
          <w:kern w:val="0"/>
          <w:sz w:val="24"/>
          <w:szCs w:val="24"/>
        </w:rPr>
      </w:pPr>
      <w:r w:rsidRPr="00D15EC2">
        <w:rPr>
          <w:rFonts w:ascii="Times New Roman" w:hAnsi="Times New Roman" w:cs="Times New Roman"/>
          <w:color w:val="000000"/>
          <w:kern w:val="0"/>
          <w:sz w:val="24"/>
          <w:szCs w:val="24"/>
        </w:rPr>
        <w:t>Informatsioonilise iseloomuga teateid, mis ei oma õiguslikke tagajärgi, võib edastada ka suuliselt.</w:t>
      </w:r>
    </w:p>
    <w:p w14:paraId="287EED9D" w14:textId="77777777" w:rsidR="0080506D" w:rsidRPr="00405D4D" w:rsidRDefault="0080506D" w:rsidP="0080506D">
      <w:pPr>
        <w:spacing w:after="0" w:line="240" w:lineRule="auto"/>
        <w:jc w:val="both"/>
        <w:rPr>
          <w:rFonts w:ascii="Times New Roman" w:hAnsi="Times New Roman" w:cs="Times New Roman"/>
          <w:color w:val="000000"/>
          <w:kern w:val="0"/>
          <w:sz w:val="24"/>
          <w:szCs w:val="24"/>
        </w:rPr>
      </w:pPr>
    </w:p>
    <w:p w14:paraId="286E76E1" w14:textId="77777777" w:rsidR="0080506D" w:rsidRPr="00D15EC2" w:rsidRDefault="0080506D" w:rsidP="0080506D">
      <w:pPr>
        <w:numPr>
          <w:ilvl w:val="0"/>
          <w:numId w:val="3"/>
        </w:numPr>
        <w:tabs>
          <w:tab w:val="left" w:pos="360"/>
          <w:tab w:val="left" w:pos="1584"/>
          <w:tab w:val="left" w:pos="2880"/>
          <w:tab w:val="left" w:pos="4176"/>
          <w:tab w:val="left" w:pos="5472"/>
          <w:tab w:val="left" w:pos="6768"/>
          <w:tab w:val="left" w:pos="8064"/>
          <w:tab w:val="left" w:pos="9072"/>
        </w:tabs>
        <w:spacing w:after="0" w:line="240" w:lineRule="auto"/>
        <w:ind w:left="357" w:right="-45" w:hanging="357"/>
        <w:jc w:val="both"/>
        <w:rPr>
          <w:rFonts w:ascii="Times New Roman" w:eastAsia="Times New Roman" w:hAnsi="Times New Roman" w:cs="Times New Roman"/>
          <w:b/>
          <w:sz w:val="24"/>
          <w:szCs w:val="24"/>
        </w:rPr>
      </w:pPr>
      <w:r w:rsidRPr="00D15EC2">
        <w:rPr>
          <w:rFonts w:ascii="Times New Roman" w:eastAsia="Times New Roman" w:hAnsi="Times New Roman" w:cs="Times New Roman"/>
          <w:b/>
          <w:sz w:val="24"/>
          <w:szCs w:val="24"/>
        </w:rPr>
        <w:t>Avalikud suhted</w:t>
      </w:r>
    </w:p>
    <w:p w14:paraId="30D35D39" w14:textId="77777777" w:rsidR="0080506D" w:rsidRPr="00D15EC2" w:rsidRDefault="0080506D" w:rsidP="0080506D">
      <w:pPr>
        <w:pStyle w:val="ListParagraph"/>
        <w:numPr>
          <w:ilvl w:val="1"/>
          <w:numId w:val="3"/>
        </w:numPr>
        <w:spacing w:after="0" w:line="240" w:lineRule="auto"/>
        <w:ind w:left="851" w:hanging="567"/>
        <w:jc w:val="both"/>
        <w:rPr>
          <w:rFonts w:ascii="Times New Roman" w:hAnsi="Times New Roman" w:cs="Times New Roman"/>
          <w:color w:val="000000"/>
          <w:kern w:val="0"/>
          <w:sz w:val="24"/>
          <w:szCs w:val="24"/>
        </w:rPr>
      </w:pPr>
      <w:r w:rsidRPr="00D15EC2">
        <w:rPr>
          <w:rFonts w:ascii="Times New Roman" w:hAnsi="Times New Roman" w:cs="Times New Roman"/>
          <w:color w:val="000000"/>
          <w:kern w:val="0"/>
          <w:sz w:val="24"/>
          <w:szCs w:val="24"/>
        </w:rPr>
        <w:t>Pooled kooskõlastavad omavahel lepingut puudutavad meediategevused (näiteks pressiteated, pressikonverentsid, kriisikommunikatsioon, kliendireferentsid jms) enne nende ellu rakendamist ja avalikkuseni jõudmist. Pooled ei kahjusta lepingu pinnalt tekkinud erimeelsuste või vaidluste lahendamisel üksteise mainet meedia kaudu.</w:t>
      </w:r>
    </w:p>
    <w:p w14:paraId="37AC1220" w14:textId="77777777" w:rsidR="0080506D" w:rsidRPr="00405D4D" w:rsidRDefault="0080506D" w:rsidP="0080506D">
      <w:pPr>
        <w:autoSpaceDE w:val="0"/>
        <w:autoSpaceDN w:val="0"/>
        <w:adjustRightInd w:val="0"/>
        <w:spacing w:after="0" w:line="240" w:lineRule="auto"/>
        <w:jc w:val="both"/>
        <w:rPr>
          <w:rFonts w:ascii="Times New Roman" w:hAnsi="Times New Roman" w:cs="Times New Roman"/>
          <w:sz w:val="24"/>
          <w:szCs w:val="24"/>
        </w:rPr>
      </w:pPr>
    </w:p>
    <w:p w14:paraId="5F4014DD" w14:textId="77777777" w:rsidR="0080506D" w:rsidRPr="00D15EC2" w:rsidRDefault="0080506D" w:rsidP="0080506D">
      <w:pPr>
        <w:pStyle w:val="ListParagraph"/>
        <w:numPr>
          <w:ilvl w:val="0"/>
          <w:numId w:val="3"/>
        </w:numPr>
        <w:autoSpaceDE w:val="0"/>
        <w:autoSpaceDN w:val="0"/>
        <w:adjustRightInd w:val="0"/>
        <w:spacing w:after="0" w:line="240" w:lineRule="auto"/>
        <w:jc w:val="both"/>
        <w:rPr>
          <w:rFonts w:ascii="Times New Roman" w:hAnsi="Times New Roman" w:cs="Times New Roman"/>
          <w:sz w:val="24"/>
          <w:szCs w:val="24"/>
        </w:rPr>
      </w:pPr>
      <w:r w:rsidRPr="00D15EC2">
        <w:rPr>
          <w:rFonts w:ascii="Times New Roman" w:hAnsi="Times New Roman" w:cs="Times New Roman"/>
          <w:b/>
          <w:bCs/>
          <w:sz w:val="24"/>
          <w:szCs w:val="24"/>
        </w:rPr>
        <w:t>Lõppsätted</w:t>
      </w:r>
    </w:p>
    <w:p w14:paraId="386D47D0" w14:textId="77777777" w:rsidR="0080506D" w:rsidRPr="00D15EC2" w:rsidRDefault="0080506D" w:rsidP="0080506D">
      <w:pPr>
        <w:pStyle w:val="ListParagraph"/>
        <w:numPr>
          <w:ilvl w:val="1"/>
          <w:numId w:val="3"/>
        </w:numPr>
        <w:spacing w:after="0" w:line="240" w:lineRule="auto"/>
        <w:ind w:left="851" w:hanging="567"/>
        <w:jc w:val="both"/>
        <w:rPr>
          <w:rFonts w:ascii="Times New Roman" w:hAnsi="Times New Roman" w:cs="Times New Roman"/>
          <w:color w:val="000000"/>
          <w:kern w:val="0"/>
          <w:sz w:val="24"/>
          <w:szCs w:val="24"/>
        </w:rPr>
      </w:pPr>
      <w:r w:rsidRPr="00D15EC2">
        <w:rPr>
          <w:rFonts w:ascii="Times New Roman" w:hAnsi="Times New Roman" w:cs="Times New Roman"/>
          <w:color w:val="000000"/>
          <w:kern w:val="0"/>
          <w:sz w:val="24"/>
          <w:szCs w:val="24"/>
        </w:rPr>
        <w:t>Leping jõustub allkirjastamise hetkest ja kehtib tähtajatult.</w:t>
      </w:r>
    </w:p>
    <w:p w14:paraId="5368D51F" w14:textId="77777777" w:rsidR="0080506D" w:rsidRPr="00D15EC2" w:rsidRDefault="0080506D" w:rsidP="0080506D">
      <w:pPr>
        <w:pStyle w:val="ListParagraph"/>
        <w:numPr>
          <w:ilvl w:val="1"/>
          <w:numId w:val="3"/>
        </w:numPr>
        <w:spacing w:after="0" w:line="240" w:lineRule="auto"/>
        <w:ind w:left="851" w:hanging="567"/>
        <w:jc w:val="both"/>
        <w:rPr>
          <w:rFonts w:ascii="Times New Roman" w:hAnsi="Times New Roman" w:cs="Times New Roman"/>
          <w:color w:val="000000"/>
          <w:kern w:val="0"/>
          <w:sz w:val="24"/>
          <w:szCs w:val="24"/>
        </w:rPr>
      </w:pPr>
      <w:r w:rsidRPr="00D15EC2">
        <w:rPr>
          <w:rFonts w:ascii="Times New Roman" w:hAnsi="Times New Roman" w:cs="Times New Roman"/>
          <w:color w:val="000000"/>
          <w:kern w:val="0"/>
          <w:sz w:val="24"/>
          <w:szCs w:val="24"/>
        </w:rPr>
        <w:t xml:space="preserve">Poolel on õigus ühepoolselt lõpetada baasteenuse osutamine ja kasutamine teavitades sellest teist poolt ette vähemalt kaks kuud. </w:t>
      </w:r>
      <w:r w:rsidRPr="00D15EC2">
        <w:rPr>
          <w:rFonts w:ascii="Times New Roman" w:hAnsi="Times New Roman" w:cs="Times New Roman"/>
          <w:kern w:val="0"/>
          <w:sz w:val="24"/>
          <w:szCs w:val="24"/>
        </w:rPr>
        <w:t>Pooled koostavad ülemineku- või sulgemiskava, milles lepitakse kokku baasteenuse sulgemise või osutamise lõpetamise ajakava ja tingimused.</w:t>
      </w:r>
    </w:p>
    <w:p w14:paraId="77C4E8F0" w14:textId="77777777" w:rsidR="0080506D" w:rsidRPr="00D15EC2" w:rsidRDefault="0080506D" w:rsidP="0080506D">
      <w:pPr>
        <w:pStyle w:val="ListParagraph"/>
        <w:numPr>
          <w:ilvl w:val="1"/>
          <w:numId w:val="3"/>
        </w:numPr>
        <w:spacing w:after="0" w:line="240" w:lineRule="auto"/>
        <w:ind w:left="851" w:hanging="567"/>
        <w:jc w:val="both"/>
        <w:rPr>
          <w:rFonts w:ascii="Times New Roman" w:hAnsi="Times New Roman" w:cs="Times New Roman"/>
          <w:color w:val="000000"/>
          <w:kern w:val="0"/>
          <w:sz w:val="24"/>
          <w:szCs w:val="24"/>
        </w:rPr>
      </w:pPr>
      <w:r w:rsidRPr="00D15EC2">
        <w:rPr>
          <w:rFonts w:ascii="Times New Roman" w:hAnsi="Times New Roman" w:cs="Times New Roman"/>
          <w:color w:val="000000"/>
          <w:kern w:val="0"/>
          <w:sz w:val="24"/>
          <w:szCs w:val="24"/>
        </w:rPr>
        <w:t>Kui tellija soovib baasteenustest loobuda perioodi keskel, siis jooksva aasta eest baasteenuse tasu tellijale ei tagastata, sest kehtivad püsivate kohustuste üle võtmise nõuded. Baasteenusest loobumisega täiendavate kulutuste hüvitamine teenuseosutajale lepitakse kokku poolte läbirääkimiste teel.</w:t>
      </w:r>
    </w:p>
    <w:p w14:paraId="582947DB" w14:textId="77777777" w:rsidR="0080506D" w:rsidRPr="00D15EC2" w:rsidRDefault="0080506D" w:rsidP="0080506D">
      <w:pPr>
        <w:pStyle w:val="ListParagraph"/>
        <w:numPr>
          <w:ilvl w:val="1"/>
          <w:numId w:val="3"/>
        </w:numPr>
        <w:spacing w:after="0" w:line="240" w:lineRule="auto"/>
        <w:ind w:left="851" w:hanging="567"/>
        <w:jc w:val="both"/>
        <w:rPr>
          <w:rFonts w:ascii="Times New Roman" w:hAnsi="Times New Roman" w:cs="Times New Roman"/>
          <w:color w:val="000000"/>
          <w:kern w:val="0"/>
          <w:sz w:val="24"/>
          <w:szCs w:val="24"/>
        </w:rPr>
      </w:pPr>
      <w:r w:rsidRPr="00D15EC2">
        <w:rPr>
          <w:rFonts w:ascii="Times New Roman" w:hAnsi="Times New Roman" w:cs="Times New Roman"/>
          <w:color w:val="000000"/>
          <w:kern w:val="0"/>
          <w:sz w:val="24"/>
          <w:szCs w:val="24"/>
        </w:rPr>
        <w:t>Lepingu eritingimuste muudatused vormistatakse lepingu lisana ja need jõustuvad peale poolte poolt allkirjastamist.</w:t>
      </w:r>
    </w:p>
    <w:p w14:paraId="42B68263" w14:textId="77777777" w:rsidR="0080506D" w:rsidRPr="00D15EC2" w:rsidRDefault="0080506D" w:rsidP="0080506D">
      <w:pPr>
        <w:pStyle w:val="ListParagraph"/>
        <w:numPr>
          <w:ilvl w:val="1"/>
          <w:numId w:val="3"/>
        </w:numPr>
        <w:spacing w:after="0" w:line="240" w:lineRule="auto"/>
        <w:ind w:left="851" w:hanging="567"/>
        <w:jc w:val="both"/>
        <w:rPr>
          <w:rFonts w:ascii="Times New Roman" w:hAnsi="Times New Roman" w:cs="Times New Roman"/>
          <w:color w:val="000000"/>
          <w:kern w:val="0"/>
          <w:sz w:val="24"/>
          <w:szCs w:val="24"/>
        </w:rPr>
      </w:pPr>
      <w:r w:rsidRPr="00D15EC2">
        <w:rPr>
          <w:rFonts w:ascii="Times New Roman" w:hAnsi="Times New Roman" w:cs="Times New Roman"/>
          <w:color w:val="000000"/>
          <w:kern w:val="0"/>
          <w:sz w:val="24"/>
          <w:szCs w:val="24"/>
        </w:rPr>
        <w:t>Pooled võivad lepingu eritingimustes kokku leppida ka erisusi üldtingimustest, kuid nende puudumisel kohaldatakse üldtingimusi.</w:t>
      </w:r>
    </w:p>
    <w:p w14:paraId="6EB4E408" w14:textId="77777777" w:rsidR="0080506D" w:rsidRPr="00D15EC2" w:rsidRDefault="0080506D" w:rsidP="0080506D">
      <w:pPr>
        <w:pStyle w:val="ListParagraph"/>
        <w:numPr>
          <w:ilvl w:val="1"/>
          <w:numId w:val="3"/>
        </w:numPr>
        <w:spacing w:after="0" w:line="240" w:lineRule="auto"/>
        <w:ind w:left="851" w:hanging="567"/>
        <w:jc w:val="both"/>
        <w:rPr>
          <w:rFonts w:ascii="Times New Roman" w:hAnsi="Times New Roman" w:cs="Times New Roman"/>
          <w:color w:val="000000"/>
          <w:kern w:val="0"/>
          <w:sz w:val="24"/>
          <w:szCs w:val="24"/>
        </w:rPr>
      </w:pPr>
      <w:r w:rsidRPr="00D15EC2">
        <w:rPr>
          <w:rFonts w:ascii="Times New Roman" w:hAnsi="Times New Roman" w:cs="Times New Roman"/>
          <w:color w:val="000000"/>
          <w:kern w:val="0"/>
          <w:sz w:val="24"/>
          <w:szCs w:val="24"/>
        </w:rPr>
        <w:t>Teenuseosutajal on õigus lepingu üldtingimusi ühepoolselt muuta. Teenuseosutaja teavitab üldtingimuste muudatustest vähemalt kolm kuud ette enne nende jõustumist.</w:t>
      </w:r>
    </w:p>
    <w:p w14:paraId="2C9CFF78" w14:textId="77777777" w:rsidR="0080506D" w:rsidRPr="00D15EC2" w:rsidRDefault="0080506D" w:rsidP="0080506D">
      <w:pPr>
        <w:pStyle w:val="ListParagraph"/>
        <w:numPr>
          <w:ilvl w:val="1"/>
          <w:numId w:val="3"/>
        </w:numPr>
        <w:spacing w:after="0" w:line="240" w:lineRule="auto"/>
        <w:ind w:left="851" w:hanging="567"/>
        <w:jc w:val="both"/>
        <w:rPr>
          <w:rFonts w:ascii="Times New Roman" w:hAnsi="Times New Roman" w:cs="Times New Roman"/>
          <w:color w:val="000000"/>
          <w:kern w:val="0"/>
          <w:sz w:val="24"/>
          <w:szCs w:val="24"/>
        </w:rPr>
      </w:pPr>
      <w:r w:rsidRPr="00D15EC2">
        <w:rPr>
          <w:rFonts w:ascii="Times New Roman" w:hAnsi="Times New Roman" w:cs="Times New Roman"/>
          <w:color w:val="000000"/>
          <w:kern w:val="0"/>
          <w:sz w:val="24"/>
          <w:szCs w:val="24"/>
        </w:rPr>
        <w:t>Leping lõppeb poolte kokkuleppel või juhul, kui sellekohased muudatused on sisse viidud õigusaktidesse või kui tellijal kaob vajadus baasteenuste järel.</w:t>
      </w:r>
    </w:p>
    <w:p w14:paraId="1E015C1D" w14:textId="77777777" w:rsidR="0080506D" w:rsidRPr="00E4591C" w:rsidRDefault="0080506D" w:rsidP="0080506D">
      <w:pPr>
        <w:pStyle w:val="ListParagraph"/>
        <w:numPr>
          <w:ilvl w:val="1"/>
          <w:numId w:val="3"/>
        </w:numPr>
        <w:spacing w:after="0" w:line="240" w:lineRule="auto"/>
        <w:ind w:left="851" w:hanging="567"/>
        <w:jc w:val="both"/>
        <w:rPr>
          <w:rFonts w:ascii="Times New Roman" w:hAnsi="Times New Roman" w:cs="Times New Roman"/>
          <w:color w:val="000000"/>
          <w:kern w:val="0"/>
          <w:sz w:val="24"/>
          <w:szCs w:val="24"/>
        </w:rPr>
      </w:pPr>
      <w:r w:rsidRPr="00D15EC2">
        <w:rPr>
          <w:rFonts w:ascii="Times New Roman" w:hAnsi="Times New Roman" w:cs="Times New Roman"/>
          <w:color w:val="000000"/>
          <w:kern w:val="0"/>
          <w:sz w:val="24"/>
          <w:szCs w:val="24"/>
        </w:rPr>
        <w:t>Juhul, kui mistahes lepingu säte või osa osutub kehtetuks või tühiseks ei too see kaasa kogu lepingu kehtetust või tühisust.</w:t>
      </w:r>
      <w:bookmarkEnd w:id="0"/>
    </w:p>
    <w:p w14:paraId="1BF42005" w14:textId="77777777" w:rsidR="00786806" w:rsidRPr="004C33EF" w:rsidRDefault="00786806" w:rsidP="0080506D">
      <w:pPr>
        <w:jc w:val="right"/>
        <w:rPr>
          <w:rFonts w:ascii="Times New Roman" w:hAnsi="Times New Roman" w:cs="Times New Roman"/>
        </w:rPr>
      </w:pPr>
    </w:p>
    <w:sectPr w:rsidR="00786806" w:rsidRPr="004C33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Inter">
    <w:panose1 w:val="02000503000000020004"/>
    <w:charset w:val="BA"/>
    <w:family w:val="auto"/>
    <w:pitch w:val="variable"/>
    <w:sig w:usb0="E00002FF" w:usb1="1200A1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068DF"/>
    <w:multiLevelType w:val="multilevel"/>
    <w:tmpl w:val="EC0ABC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7178B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DC75CC"/>
    <w:multiLevelType w:val="multilevel"/>
    <w:tmpl w:val="B83673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9A21D1"/>
    <w:multiLevelType w:val="multilevel"/>
    <w:tmpl w:val="17EE6578"/>
    <w:lvl w:ilvl="0">
      <w:start w:val="1"/>
      <w:numFmt w:val="decimal"/>
      <w:lvlText w:val="%1."/>
      <w:lvlJc w:val="left"/>
      <w:pPr>
        <w:ind w:left="360" w:hanging="360"/>
      </w:pPr>
      <w:rPr>
        <w:rFonts w:cs="Times New Roman"/>
        <w:b/>
      </w:rPr>
    </w:lvl>
    <w:lvl w:ilvl="1">
      <w:start w:val="1"/>
      <w:numFmt w:val="decimal"/>
      <w:lvlText w:val="%1.%2."/>
      <w:lvlJc w:val="left"/>
      <w:pPr>
        <w:ind w:left="716" w:hanging="432"/>
      </w:pPr>
      <w:rPr>
        <w:rFonts w:cs="Times New Roman"/>
        <w:b w:val="0"/>
      </w:rPr>
    </w:lvl>
    <w:lvl w:ilvl="2">
      <w:start w:val="1"/>
      <w:numFmt w:val="decimal"/>
      <w:lvlText w:val="%1.%2.%3."/>
      <w:lvlJc w:val="left"/>
      <w:pPr>
        <w:ind w:left="1354" w:hanging="504"/>
      </w:pPr>
      <w:rPr>
        <w:rFonts w:cs="Times New Roman"/>
        <w:b w:val="0"/>
        <w:sz w:val="24"/>
        <w:szCs w:val="24"/>
      </w:rPr>
    </w:lvl>
    <w:lvl w:ilvl="3">
      <w:start w:val="1"/>
      <w:numFmt w:val="decimal"/>
      <w:lvlText w:val="%1.%2.%3.%4."/>
      <w:lvlJc w:val="left"/>
      <w:pPr>
        <w:ind w:left="2208" w:hanging="648"/>
      </w:pPr>
      <w:rPr>
        <w:rFonts w:cs="Times New Roman"/>
        <w:b w:val="0"/>
      </w:rPr>
    </w:lvl>
    <w:lvl w:ilvl="4">
      <w:start w:val="1"/>
      <w:numFmt w:val="decimal"/>
      <w:lvlText w:val="%1.%2.%3.%4.%5."/>
      <w:lvlJc w:val="left"/>
      <w:pPr>
        <w:ind w:left="3060" w:hanging="792"/>
      </w:pPr>
      <w:rPr>
        <w:rFonts w:cs="Times New Roman"/>
        <w:b w:val="0"/>
      </w:rPr>
    </w:lvl>
    <w:lvl w:ilvl="5">
      <w:start w:val="1"/>
      <w:numFmt w:val="decimal"/>
      <w:lvlText w:val="%1.%2.%3.%4.%5.%6."/>
      <w:lvlJc w:val="left"/>
      <w:pPr>
        <w:ind w:left="4055"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3B9502D1"/>
    <w:multiLevelType w:val="multilevel"/>
    <w:tmpl w:val="59568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6013B4"/>
    <w:multiLevelType w:val="multilevel"/>
    <w:tmpl w:val="3BD481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7A04C4"/>
    <w:multiLevelType w:val="multilevel"/>
    <w:tmpl w:val="6120A354"/>
    <w:lvl w:ilvl="0">
      <w:start w:val="1"/>
      <w:numFmt w:val="decimal"/>
      <w:lvlText w:val="%1."/>
      <w:lvlJc w:val="left"/>
      <w:pPr>
        <w:ind w:left="360" w:hanging="360"/>
      </w:pPr>
      <w:rPr>
        <w:rFonts w:hint="default"/>
        <w:b/>
        <w:bCs/>
        <w:i w:val="0"/>
        <w:iCs w:val="0"/>
      </w:rPr>
    </w:lvl>
    <w:lvl w:ilvl="1">
      <w:start w:val="1"/>
      <w:numFmt w:val="decimal"/>
      <w:lvlText w:val="%1.%2."/>
      <w:lvlJc w:val="left"/>
      <w:pPr>
        <w:ind w:left="716"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2E95A48"/>
    <w:multiLevelType w:val="multilevel"/>
    <w:tmpl w:val="998AD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341ED4"/>
    <w:multiLevelType w:val="multilevel"/>
    <w:tmpl w:val="E41C8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347D3B"/>
    <w:multiLevelType w:val="multilevel"/>
    <w:tmpl w:val="D4E012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70414F16"/>
    <w:multiLevelType w:val="multilevel"/>
    <w:tmpl w:val="835260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1C4D6A"/>
    <w:multiLevelType w:val="multilevel"/>
    <w:tmpl w:val="66EE53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5016144">
    <w:abstractNumId w:val="1"/>
  </w:num>
  <w:num w:numId="2" w16cid:durableId="1371951410">
    <w:abstractNumId w:val="6"/>
  </w:num>
  <w:num w:numId="3" w16cid:durableId="750466819">
    <w:abstractNumId w:val="3"/>
  </w:num>
  <w:num w:numId="4" w16cid:durableId="683945035">
    <w:abstractNumId w:val="9"/>
  </w:num>
  <w:num w:numId="5" w16cid:durableId="1994483933">
    <w:abstractNumId w:val="8"/>
  </w:num>
  <w:num w:numId="6" w16cid:durableId="958414630">
    <w:abstractNumId w:val="4"/>
  </w:num>
  <w:num w:numId="7" w16cid:durableId="138347787">
    <w:abstractNumId w:val="5"/>
  </w:num>
  <w:num w:numId="8" w16cid:durableId="1271162282">
    <w:abstractNumId w:val="2"/>
  </w:num>
  <w:num w:numId="9" w16cid:durableId="1879274712">
    <w:abstractNumId w:val="11"/>
  </w:num>
  <w:num w:numId="10" w16cid:durableId="517356547">
    <w:abstractNumId w:val="7"/>
  </w:num>
  <w:num w:numId="11" w16cid:durableId="1509247193">
    <w:abstractNumId w:val="0"/>
  </w:num>
  <w:num w:numId="12" w16cid:durableId="6093617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8E7"/>
    <w:rsid w:val="000004DD"/>
    <w:rsid w:val="00004979"/>
    <w:rsid w:val="00006CC3"/>
    <w:rsid w:val="0001006A"/>
    <w:rsid w:val="00010D39"/>
    <w:rsid w:val="00014FE0"/>
    <w:rsid w:val="00016C6E"/>
    <w:rsid w:val="000273C1"/>
    <w:rsid w:val="00043213"/>
    <w:rsid w:val="00043E81"/>
    <w:rsid w:val="00056313"/>
    <w:rsid w:val="00056A29"/>
    <w:rsid w:val="00070307"/>
    <w:rsid w:val="000703AF"/>
    <w:rsid w:val="000802C4"/>
    <w:rsid w:val="00094EE0"/>
    <w:rsid w:val="000A3345"/>
    <w:rsid w:val="000A7EF8"/>
    <w:rsid w:val="000C07A5"/>
    <w:rsid w:val="000D44A5"/>
    <w:rsid w:val="00104622"/>
    <w:rsid w:val="00110974"/>
    <w:rsid w:val="001167D6"/>
    <w:rsid w:val="00132F47"/>
    <w:rsid w:val="00133429"/>
    <w:rsid w:val="0015314C"/>
    <w:rsid w:val="001561F3"/>
    <w:rsid w:val="0017627B"/>
    <w:rsid w:val="0017664E"/>
    <w:rsid w:val="00176F23"/>
    <w:rsid w:val="00177955"/>
    <w:rsid w:val="00185155"/>
    <w:rsid w:val="00191C9D"/>
    <w:rsid w:val="001A0A74"/>
    <w:rsid w:val="001A371A"/>
    <w:rsid w:val="001B11A6"/>
    <w:rsid w:val="001E1473"/>
    <w:rsid w:val="001E2397"/>
    <w:rsid w:val="001E358D"/>
    <w:rsid w:val="001F4F52"/>
    <w:rsid w:val="002016B9"/>
    <w:rsid w:val="00202AC2"/>
    <w:rsid w:val="00206308"/>
    <w:rsid w:val="00217D4B"/>
    <w:rsid w:val="00256BF1"/>
    <w:rsid w:val="00263968"/>
    <w:rsid w:val="0026600D"/>
    <w:rsid w:val="0027182D"/>
    <w:rsid w:val="002744AE"/>
    <w:rsid w:val="002748E7"/>
    <w:rsid w:val="0028710A"/>
    <w:rsid w:val="0029419C"/>
    <w:rsid w:val="002B31BD"/>
    <w:rsid w:val="002C0E09"/>
    <w:rsid w:val="002D3922"/>
    <w:rsid w:val="002E4F1D"/>
    <w:rsid w:val="002F9654"/>
    <w:rsid w:val="00311190"/>
    <w:rsid w:val="00311DC0"/>
    <w:rsid w:val="003132C4"/>
    <w:rsid w:val="0031405F"/>
    <w:rsid w:val="00314F94"/>
    <w:rsid w:val="00322544"/>
    <w:rsid w:val="00335B0C"/>
    <w:rsid w:val="003422E8"/>
    <w:rsid w:val="00343356"/>
    <w:rsid w:val="00356231"/>
    <w:rsid w:val="00371797"/>
    <w:rsid w:val="003773EB"/>
    <w:rsid w:val="0038608D"/>
    <w:rsid w:val="00387B00"/>
    <w:rsid w:val="003B502F"/>
    <w:rsid w:val="003C7CAF"/>
    <w:rsid w:val="003F30F2"/>
    <w:rsid w:val="003F31A2"/>
    <w:rsid w:val="004060FF"/>
    <w:rsid w:val="004321F9"/>
    <w:rsid w:val="00435851"/>
    <w:rsid w:val="00471E84"/>
    <w:rsid w:val="00480798"/>
    <w:rsid w:val="00487E7D"/>
    <w:rsid w:val="00490CE7"/>
    <w:rsid w:val="00490E22"/>
    <w:rsid w:val="00491D00"/>
    <w:rsid w:val="004A2CB5"/>
    <w:rsid w:val="004B37CB"/>
    <w:rsid w:val="004B5A6C"/>
    <w:rsid w:val="004D2C57"/>
    <w:rsid w:val="004E0DF8"/>
    <w:rsid w:val="0051023F"/>
    <w:rsid w:val="00522C2C"/>
    <w:rsid w:val="0052519D"/>
    <w:rsid w:val="00525A3F"/>
    <w:rsid w:val="00530846"/>
    <w:rsid w:val="00541911"/>
    <w:rsid w:val="00544020"/>
    <w:rsid w:val="005504C6"/>
    <w:rsid w:val="00555A1B"/>
    <w:rsid w:val="00560DA5"/>
    <w:rsid w:val="00577FBB"/>
    <w:rsid w:val="00581616"/>
    <w:rsid w:val="00587A03"/>
    <w:rsid w:val="00592D21"/>
    <w:rsid w:val="00595998"/>
    <w:rsid w:val="005A051B"/>
    <w:rsid w:val="005A33EE"/>
    <w:rsid w:val="005E0BC8"/>
    <w:rsid w:val="005E41E2"/>
    <w:rsid w:val="005F3648"/>
    <w:rsid w:val="0060225D"/>
    <w:rsid w:val="00617527"/>
    <w:rsid w:val="00631656"/>
    <w:rsid w:val="00633B37"/>
    <w:rsid w:val="00642454"/>
    <w:rsid w:val="006465F2"/>
    <w:rsid w:val="00664937"/>
    <w:rsid w:val="006755D1"/>
    <w:rsid w:val="00681852"/>
    <w:rsid w:val="006834B5"/>
    <w:rsid w:val="006A3089"/>
    <w:rsid w:val="006A4CB1"/>
    <w:rsid w:val="006D3C72"/>
    <w:rsid w:val="00703CB9"/>
    <w:rsid w:val="007043D3"/>
    <w:rsid w:val="0071094D"/>
    <w:rsid w:val="00723A85"/>
    <w:rsid w:val="0072415D"/>
    <w:rsid w:val="00732797"/>
    <w:rsid w:val="00742208"/>
    <w:rsid w:val="00746558"/>
    <w:rsid w:val="00773797"/>
    <w:rsid w:val="00783EB4"/>
    <w:rsid w:val="00786806"/>
    <w:rsid w:val="00791ED5"/>
    <w:rsid w:val="007B37DF"/>
    <w:rsid w:val="007C7FFE"/>
    <w:rsid w:val="00802A5E"/>
    <w:rsid w:val="0080506D"/>
    <w:rsid w:val="008073BC"/>
    <w:rsid w:val="0081778A"/>
    <w:rsid w:val="00817C66"/>
    <w:rsid w:val="00820333"/>
    <w:rsid w:val="008315F4"/>
    <w:rsid w:val="00832F26"/>
    <w:rsid w:val="00836E27"/>
    <w:rsid w:val="00837480"/>
    <w:rsid w:val="00842C06"/>
    <w:rsid w:val="00851D40"/>
    <w:rsid w:val="00880579"/>
    <w:rsid w:val="00882B4F"/>
    <w:rsid w:val="00883200"/>
    <w:rsid w:val="008877FD"/>
    <w:rsid w:val="00890652"/>
    <w:rsid w:val="008906E3"/>
    <w:rsid w:val="008926FA"/>
    <w:rsid w:val="008A0A14"/>
    <w:rsid w:val="008B5FE8"/>
    <w:rsid w:val="008D786B"/>
    <w:rsid w:val="008F0132"/>
    <w:rsid w:val="009225B3"/>
    <w:rsid w:val="00931FC7"/>
    <w:rsid w:val="00936213"/>
    <w:rsid w:val="009427E3"/>
    <w:rsid w:val="009442A7"/>
    <w:rsid w:val="00946E20"/>
    <w:rsid w:val="00990197"/>
    <w:rsid w:val="00990BF0"/>
    <w:rsid w:val="00997013"/>
    <w:rsid w:val="009B33FC"/>
    <w:rsid w:val="009C167E"/>
    <w:rsid w:val="009D25BD"/>
    <w:rsid w:val="009E6DBA"/>
    <w:rsid w:val="00A04A5B"/>
    <w:rsid w:val="00A10D09"/>
    <w:rsid w:val="00A206C1"/>
    <w:rsid w:val="00A30BD5"/>
    <w:rsid w:val="00A41567"/>
    <w:rsid w:val="00A55442"/>
    <w:rsid w:val="00A570EF"/>
    <w:rsid w:val="00A574C5"/>
    <w:rsid w:val="00A66202"/>
    <w:rsid w:val="00A73BF7"/>
    <w:rsid w:val="00A75ABC"/>
    <w:rsid w:val="00A779C6"/>
    <w:rsid w:val="00A80A2A"/>
    <w:rsid w:val="00A866AC"/>
    <w:rsid w:val="00A9700B"/>
    <w:rsid w:val="00AA63C8"/>
    <w:rsid w:val="00AB1754"/>
    <w:rsid w:val="00AB5EE9"/>
    <w:rsid w:val="00AC59B9"/>
    <w:rsid w:val="00AE1A2A"/>
    <w:rsid w:val="00AE2D9B"/>
    <w:rsid w:val="00AF37A2"/>
    <w:rsid w:val="00AF5F72"/>
    <w:rsid w:val="00AF700A"/>
    <w:rsid w:val="00B012B0"/>
    <w:rsid w:val="00B148B0"/>
    <w:rsid w:val="00B3D2CC"/>
    <w:rsid w:val="00B462F6"/>
    <w:rsid w:val="00B50BEA"/>
    <w:rsid w:val="00B57C3B"/>
    <w:rsid w:val="00B61121"/>
    <w:rsid w:val="00B7347E"/>
    <w:rsid w:val="00B7559E"/>
    <w:rsid w:val="00B87C05"/>
    <w:rsid w:val="00BB01E7"/>
    <w:rsid w:val="00BD179D"/>
    <w:rsid w:val="00BE3741"/>
    <w:rsid w:val="00BF5102"/>
    <w:rsid w:val="00C00ECD"/>
    <w:rsid w:val="00C035DA"/>
    <w:rsid w:val="00C049D4"/>
    <w:rsid w:val="00C05C96"/>
    <w:rsid w:val="00C068C6"/>
    <w:rsid w:val="00C23B70"/>
    <w:rsid w:val="00C2424C"/>
    <w:rsid w:val="00C37D8D"/>
    <w:rsid w:val="00C446CB"/>
    <w:rsid w:val="00C47E5E"/>
    <w:rsid w:val="00C50CEE"/>
    <w:rsid w:val="00C52872"/>
    <w:rsid w:val="00C60853"/>
    <w:rsid w:val="00C80729"/>
    <w:rsid w:val="00CA439B"/>
    <w:rsid w:val="00CC6252"/>
    <w:rsid w:val="00CC665F"/>
    <w:rsid w:val="00CD3D5D"/>
    <w:rsid w:val="00CF3032"/>
    <w:rsid w:val="00CF6F02"/>
    <w:rsid w:val="00D04F9B"/>
    <w:rsid w:val="00D204BE"/>
    <w:rsid w:val="00D22436"/>
    <w:rsid w:val="00D30E5C"/>
    <w:rsid w:val="00D34AF1"/>
    <w:rsid w:val="00D35750"/>
    <w:rsid w:val="00D37196"/>
    <w:rsid w:val="00D45582"/>
    <w:rsid w:val="00D460D0"/>
    <w:rsid w:val="00D53210"/>
    <w:rsid w:val="00D62CED"/>
    <w:rsid w:val="00D638C0"/>
    <w:rsid w:val="00D66E7E"/>
    <w:rsid w:val="00D70446"/>
    <w:rsid w:val="00D75ADB"/>
    <w:rsid w:val="00D75F1C"/>
    <w:rsid w:val="00D80AFD"/>
    <w:rsid w:val="00DB38A6"/>
    <w:rsid w:val="00DB6D1C"/>
    <w:rsid w:val="00E06E87"/>
    <w:rsid w:val="00E16BEA"/>
    <w:rsid w:val="00E17194"/>
    <w:rsid w:val="00E21B51"/>
    <w:rsid w:val="00E46079"/>
    <w:rsid w:val="00E82BBA"/>
    <w:rsid w:val="00E900E8"/>
    <w:rsid w:val="00EA431F"/>
    <w:rsid w:val="00EA6E26"/>
    <w:rsid w:val="00EB1D86"/>
    <w:rsid w:val="00EB4031"/>
    <w:rsid w:val="00ED213B"/>
    <w:rsid w:val="00EF0A22"/>
    <w:rsid w:val="00EF3C19"/>
    <w:rsid w:val="00EF517B"/>
    <w:rsid w:val="00EF5581"/>
    <w:rsid w:val="00EF6915"/>
    <w:rsid w:val="00F044F3"/>
    <w:rsid w:val="00F31D74"/>
    <w:rsid w:val="00F4298D"/>
    <w:rsid w:val="00F55A6C"/>
    <w:rsid w:val="00F650A7"/>
    <w:rsid w:val="00F712B5"/>
    <w:rsid w:val="00F738A7"/>
    <w:rsid w:val="00F81959"/>
    <w:rsid w:val="00FA1C30"/>
    <w:rsid w:val="00FB170F"/>
    <w:rsid w:val="00FB4198"/>
    <w:rsid w:val="00FB554F"/>
    <w:rsid w:val="00FD35D6"/>
    <w:rsid w:val="00FD7463"/>
    <w:rsid w:val="00FE25EE"/>
    <w:rsid w:val="00FE69E4"/>
    <w:rsid w:val="013971B2"/>
    <w:rsid w:val="0153D84E"/>
    <w:rsid w:val="01DE6386"/>
    <w:rsid w:val="021488C2"/>
    <w:rsid w:val="0226451E"/>
    <w:rsid w:val="025170C1"/>
    <w:rsid w:val="02A18E69"/>
    <w:rsid w:val="02E47603"/>
    <w:rsid w:val="0307DB0E"/>
    <w:rsid w:val="03FC2E09"/>
    <w:rsid w:val="040B99AD"/>
    <w:rsid w:val="042101DC"/>
    <w:rsid w:val="04593440"/>
    <w:rsid w:val="04ADA025"/>
    <w:rsid w:val="04CCFC1D"/>
    <w:rsid w:val="056058A9"/>
    <w:rsid w:val="05707EFE"/>
    <w:rsid w:val="05C817FD"/>
    <w:rsid w:val="0674EFC3"/>
    <w:rsid w:val="06EE111B"/>
    <w:rsid w:val="07178D66"/>
    <w:rsid w:val="072D0D4E"/>
    <w:rsid w:val="076F1687"/>
    <w:rsid w:val="07762C5D"/>
    <w:rsid w:val="0790095D"/>
    <w:rsid w:val="082575C2"/>
    <w:rsid w:val="0833121B"/>
    <w:rsid w:val="0853623B"/>
    <w:rsid w:val="08D43A48"/>
    <w:rsid w:val="09241EE2"/>
    <w:rsid w:val="09880C32"/>
    <w:rsid w:val="0A438DF1"/>
    <w:rsid w:val="0AD0F611"/>
    <w:rsid w:val="0B6B73C4"/>
    <w:rsid w:val="0B71772C"/>
    <w:rsid w:val="0B7A0A78"/>
    <w:rsid w:val="0BC72639"/>
    <w:rsid w:val="0D233A89"/>
    <w:rsid w:val="0D3ABA8C"/>
    <w:rsid w:val="0D7B7E02"/>
    <w:rsid w:val="0DAB941B"/>
    <w:rsid w:val="0DB183BB"/>
    <w:rsid w:val="0E7BC5E3"/>
    <w:rsid w:val="0EE0BCE7"/>
    <w:rsid w:val="0F09BF76"/>
    <w:rsid w:val="0F16408B"/>
    <w:rsid w:val="0FA8AF19"/>
    <w:rsid w:val="117086BC"/>
    <w:rsid w:val="11899A4D"/>
    <w:rsid w:val="1202B5A9"/>
    <w:rsid w:val="123B80DB"/>
    <w:rsid w:val="12B879B8"/>
    <w:rsid w:val="13417066"/>
    <w:rsid w:val="13468BBB"/>
    <w:rsid w:val="136CC46A"/>
    <w:rsid w:val="146D6B9B"/>
    <w:rsid w:val="14A2840A"/>
    <w:rsid w:val="14E019E7"/>
    <w:rsid w:val="153A6C79"/>
    <w:rsid w:val="156FE7BD"/>
    <w:rsid w:val="157DC227"/>
    <w:rsid w:val="15D42D30"/>
    <w:rsid w:val="165A9F38"/>
    <w:rsid w:val="16A785F8"/>
    <w:rsid w:val="16B3910D"/>
    <w:rsid w:val="1727F2D4"/>
    <w:rsid w:val="173ABE3B"/>
    <w:rsid w:val="175B5337"/>
    <w:rsid w:val="176A0C9C"/>
    <w:rsid w:val="17B48EF9"/>
    <w:rsid w:val="1853B70F"/>
    <w:rsid w:val="1944CDED"/>
    <w:rsid w:val="19789CE5"/>
    <w:rsid w:val="198C7F0B"/>
    <w:rsid w:val="19D9FD28"/>
    <w:rsid w:val="1A4AA824"/>
    <w:rsid w:val="1AB50F66"/>
    <w:rsid w:val="1ACABD16"/>
    <w:rsid w:val="1B67EB33"/>
    <w:rsid w:val="1C1DCDC8"/>
    <w:rsid w:val="1CA59B28"/>
    <w:rsid w:val="1CA5CCBD"/>
    <w:rsid w:val="1CC6C2A2"/>
    <w:rsid w:val="1CF9EB17"/>
    <w:rsid w:val="1D53BCC4"/>
    <w:rsid w:val="1DC9ACED"/>
    <w:rsid w:val="1E3D99A2"/>
    <w:rsid w:val="1E99B00E"/>
    <w:rsid w:val="1F0972FE"/>
    <w:rsid w:val="1F0B8501"/>
    <w:rsid w:val="1F3021DE"/>
    <w:rsid w:val="1FCF8CF4"/>
    <w:rsid w:val="200AA471"/>
    <w:rsid w:val="207CE6C9"/>
    <w:rsid w:val="211D689E"/>
    <w:rsid w:val="2164929A"/>
    <w:rsid w:val="2172C39D"/>
    <w:rsid w:val="21AC1B94"/>
    <w:rsid w:val="21BC5957"/>
    <w:rsid w:val="2308E2BD"/>
    <w:rsid w:val="23661698"/>
    <w:rsid w:val="2372C23C"/>
    <w:rsid w:val="23954E8E"/>
    <w:rsid w:val="23EC766F"/>
    <w:rsid w:val="241EC9F9"/>
    <w:rsid w:val="24502C4F"/>
    <w:rsid w:val="246151F6"/>
    <w:rsid w:val="24727C4E"/>
    <w:rsid w:val="24A5AA8D"/>
    <w:rsid w:val="24D7292D"/>
    <w:rsid w:val="2546D811"/>
    <w:rsid w:val="25492DF7"/>
    <w:rsid w:val="2568F1A7"/>
    <w:rsid w:val="259BE8C1"/>
    <w:rsid w:val="25F339F0"/>
    <w:rsid w:val="260477C3"/>
    <w:rsid w:val="26400663"/>
    <w:rsid w:val="264BFD13"/>
    <w:rsid w:val="266EE07E"/>
    <w:rsid w:val="26DFEB0D"/>
    <w:rsid w:val="27C4D7AF"/>
    <w:rsid w:val="28101820"/>
    <w:rsid w:val="28218D05"/>
    <w:rsid w:val="28296539"/>
    <w:rsid w:val="28604484"/>
    <w:rsid w:val="2897A478"/>
    <w:rsid w:val="28D293DD"/>
    <w:rsid w:val="29161411"/>
    <w:rsid w:val="2961FCDD"/>
    <w:rsid w:val="29C0BF47"/>
    <w:rsid w:val="2A0AD36C"/>
    <w:rsid w:val="2ADD3CE7"/>
    <w:rsid w:val="2AFAB657"/>
    <w:rsid w:val="2B26E231"/>
    <w:rsid w:val="2B4AFD05"/>
    <w:rsid w:val="2BAC4154"/>
    <w:rsid w:val="2C288FA7"/>
    <w:rsid w:val="2D2F8649"/>
    <w:rsid w:val="2DC8A6CE"/>
    <w:rsid w:val="2E198046"/>
    <w:rsid w:val="2F172BD2"/>
    <w:rsid w:val="2FE105A9"/>
    <w:rsid w:val="2FE50536"/>
    <w:rsid w:val="2FF88748"/>
    <w:rsid w:val="2FFAABF1"/>
    <w:rsid w:val="3072DDE9"/>
    <w:rsid w:val="30FB1FE4"/>
    <w:rsid w:val="31323A2E"/>
    <w:rsid w:val="314990EC"/>
    <w:rsid w:val="3184DE32"/>
    <w:rsid w:val="31CE4BEE"/>
    <w:rsid w:val="320F7B8B"/>
    <w:rsid w:val="321792AC"/>
    <w:rsid w:val="322B270C"/>
    <w:rsid w:val="3278BF31"/>
    <w:rsid w:val="32A240D8"/>
    <w:rsid w:val="32C607BE"/>
    <w:rsid w:val="331402B7"/>
    <w:rsid w:val="335C12D0"/>
    <w:rsid w:val="33C1EDCA"/>
    <w:rsid w:val="340684F3"/>
    <w:rsid w:val="34880375"/>
    <w:rsid w:val="34C09549"/>
    <w:rsid w:val="35BD0AAC"/>
    <w:rsid w:val="35C46842"/>
    <w:rsid w:val="35C56E8B"/>
    <w:rsid w:val="35F2D95E"/>
    <w:rsid w:val="35FD8696"/>
    <w:rsid w:val="3622A693"/>
    <w:rsid w:val="36704D4D"/>
    <w:rsid w:val="369DC020"/>
    <w:rsid w:val="36C50DBF"/>
    <w:rsid w:val="374911B2"/>
    <w:rsid w:val="374DE02D"/>
    <w:rsid w:val="3783D4DA"/>
    <w:rsid w:val="378C54ED"/>
    <w:rsid w:val="379F8AAF"/>
    <w:rsid w:val="37CABBC8"/>
    <w:rsid w:val="37D59D11"/>
    <w:rsid w:val="38472D46"/>
    <w:rsid w:val="385D6421"/>
    <w:rsid w:val="388E9842"/>
    <w:rsid w:val="38D67D29"/>
    <w:rsid w:val="397199CB"/>
    <w:rsid w:val="39F86370"/>
    <w:rsid w:val="3A2F6121"/>
    <w:rsid w:val="3A6B4DE3"/>
    <w:rsid w:val="3B2FE491"/>
    <w:rsid w:val="3B821B9C"/>
    <w:rsid w:val="3BA4BC04"/>
    <w:rsid w:val="3CD295F4"/>
    <w:rsid w:val="3CF596C1"/>
    <w:rsid w:val="3D72C494"/>
    <w:rsid w:val="3DB3F172"/>
    <w:rsid w:val="3DE5984E"/>
    <w:rsid w:val="3E0BA820"/>
    <w:rsid w:val="3E63A239"/>
    <w:rsid w:val="3E9B7A83"/>
    <w:rsid w:val="3EDE85AE"/>
    <w:rsid w:val="3EE7D8BC"/>
    <w:rsid w:val="3F3D9CC0"/>
    <w:rsid w:val="3F3E8ACB"/>
    <w:rsid w:val="3FC0F801"/>
    <w:rsid w:val="3FE2F674"/>
    <w:rsid w:val="40172D76"/>
    <w:rsid w:val="403A9440"/>
    <w:rsid w:val="4042E53A"/>
    <w:rsid w:val="40431AD1"/>
    <w:rsid w:val="40552A04"/>
    <w:rsid w:val="4089E0B9"/>
    <w:rsid w:val="40F0ED46"/>
    <w:rsid w:val="413C6654"/>
    <w:rsid w:val="415C8B73"/>
    <w:rsid w:val="42A339E0"/>
    <w:rsid w:val="42B3A18D"/>
    <w:rsid w:val="43A234DC"/>
    <w:rsid w:val="43A5CB8F"/>
    <w:rsid w:val="43EA9525"/>
    <w:rsid w:val="443CC042"/>
    <w:rsid w:val="4473B27E"/>
    <w:rsid w:val="45136018"/>
    <w:rsid w:val="4557E424"/>
    <w:rsid w:val="45FA1D4F"/>
    <w:rsid w:val="4633A878"/>
    <w:rsid w:val="464FFA39"/>
    <w:rsid w:val="46838A8B"/>
    <w:rsid w:val="46972680"/>
    <w:rsid w:val="47110031"/>
    <w:rsid w:val="4762AD74"/>
    <w:rsid w:val="47640E85"/>
    <w:rsid w:val="479F4480"/>
    <w:rsid w:val="47AD51F3"/>
    <w:rsid w:val="47B16885"/>
    <w:rsid w:val="47E00080"/>
    <w:rsid w:val="482721FB"/>
    <w:rsid w:val="4831E7E7"/>
    <w:rsid w:val="48C39F5E"/>
    <w:rsid w:val="48DEAEFE"/>
    <w:rsid w:val="48E5EAD5"/>
    <w:rsid w:val="48E649DA"/>
    <w:rsid w:val="493F2567"/>
    <w:rsid w:val="49AD7488"/>
    <w:rsid w:val="49C32D72"/>
    <w:rsid w:val="49FE5733"/>
    <w:rsid w:val="4A151951"/>
    <w:rsid w:val="4A2D3825"/>
    <w:rsid w:val="4A927A0B"/>
    <w:rsid w:val="4AB1CC0E"/>
    <w:rsid w:val="4B1B157F"/>
    <w:rsid w:val="4B9F5F95"/>
    <w:rsid w:val="4BE2183F"/>
    <w:rsid w:val="4BF75842"/>
    <w:rsid w:val="4C241311"/>
    <w:rsid w:val="4CA041B8"/>
    <w:rsid w:val="4CF7C8FC"/>
    <w:rsid w:val="4D586E79"/>
    <w:rsid w:val="4DBCF212"/>
    <w:rsid w:val="4DEC2A04"/>
    <w:rsid w:val="4E324CA9"/>
    <w:rsid w:val="4E7E747F"/>
    <w:rsid w:val="4EC609F2"/>
    <w:rsid w:val="4F319995"/>
    <w:rsid w:val="4F37FFB2"/>
    <w:rsid w:val="4F4ED29D"/>
    <w:rsid w:val="4F969F45"/>
    <w:rsid w:val="4FDC917B"/>
    <w:rsid w:val="507BCACF"/>
    <w:rsid w:val="510B52E3"/>
    <w:rsid w:val="5135D56D"/>
    <w:rsid w:val="515B4F9D"/>
    <w:rsid w:val="51FE3C9D"/>
    <w:rsid w:val="524C504D"/>
    <w:rsid w:val="52546998"/>
    <w:rsid w:val="528EFE39"/>
    <w:rsid w:val="52F491E5"/>
    <w:rsid w:val="53049EDC"/>
    <w:rsid w:val="5387ACF5"/>
    <w:rsid w:val="53BC5A85"/>
    <w:rsid w:val="54C07FC7"/>
    <w:rsid w:val="54D88D0D"/>
    <w:rsid w:val="55AC198F"/>
    <w:rsid w:val="56236C24"/>
    <w:rsid w:val="56740344"/>
    <w:rsid w:val="568306BE"/>
    <w:rsid w:val="56E37A49"/>
    <w:rsid w:val="57144FA5"/>
    <w:rsid w:val="572C1BD2"/>
    <w:rsid w:val="576C18E8"/>
    <w:rsid w:val="57BBBCAA"/>
    <w:rsid w:val="58011470"/>
    <w:rsid w:val="5807A86C"/>
    <w:rsid w:val="5951C176"/>
    <w:rsid w:val="598BB084"/>
    <w:rsid w:val="59AF8D19"/>
    <w:rsid w:val="5A477D1A"/>
    <w:rsid w:val="5AB89546"/>
    <w:rsid w:val="5AE8FD7C"/>
    <w:rsid w:val="5AFC0359"/>
    <w:rsid w:val="5B1737C7"/>
    <w:rsid w:val="5B6F89B9"/>
    <w:rsid w:val="5BD88CBE"/>
    <w:rsid w:val="5BD971C4"/>
    <w:rsid w:val="5C95BEE1"/>
    <w:rsid w:val="5CB7A17B"/>
    <w:rsid w:val="5CC6439C"/>
    <w:rsid w:val="5CC9CD7B"/>
    <w:rsid w:val="5CE75FAD"/>
    <w:rsid w:val="5CF2339B"/>
    <w:rsid w:val="5D01ECF0"/>
    <w:rsid w:val="5D1566D0"/>
    <w:rsid w:val="5D3409AE"/>
    <w:rsid w:val="5D8AD3E6"/>
    <w:rsid w:val="5DE5A1DE"/>
    <w:rsid w:val="5E0110E6"/>
    <w:rsid w:val="5E12445D"/>
    <w:rsid w:val="5E4B5D80"/>
    <w:rsid w:val="5E7865CD"/>
    <w:rsid w:val="5EA4A066"/>
    <w:rsid w:val="5EDAFC7C"/>
    <w:rsid w:val="60210578"/>
    <w:rsid w:val="603887D1"/>
    <w:rsid w:val="604EA656"/>
    <w:rsid w:val="605574A1"/>
    <w:rsid w:val="60581412"/>
    <w:rsid w:val="6075915F"/>
    <w:rsid w:val="609E31E8"/>
    <w:rsid w:val="60E51C31"/>
    <w:rsid w:val="61182638"/>
    <w:rsid w:val="61335DD4"/>
    <w:rsid w:val="618460DD"/>
    <w:rsid w:val="61A84869"/>
    <w:rsid w:val="620B185C"/>
    <w:rsid w:val="62436D82"/>
    <w:rsid w:val="6293088C"/>
    <w:rsid w:val="62E37954"/>
    <w:rsid w:val="63159F21"/>
    <w:rsid w:val="637C528C"/>
    <w:rsid w:val="6389401A"/>
    <w:rsid w:val="63CAEFB0"/>
    <w:rsid w:val="63EB2BB8"/>
    <w:rsid w:val="641CDD54"/>
    <w:rsid w:val="64B35188"/>
    <w:rsid w:val="652305C7"/>
    <w:rsid w:val="655C8423"/>
    <w:rsid w:val="65C74F05"/>
    <w:rsid w:val="65DC9720"/>
    <w:rsid w:val="65E5A9DE"/>
    <w:rsid w:val="662CFDA3"/>
    <w:rsid w:val="6646470E"/>
    <w:rsid w:val="665863FA"/>
    <w:rsid w:val="66662948"/>
    <w:rsid w:val="6699F67F"/>
    <w:rsid w:val="6708EDF9"/>
    <w:rsid w:val="67128D2E"/>
    <w:rsid w:val="672E49B4"/>
    <w:rsid w:val="672FB1B8"/>
    <w:rsid w:val="679A3093"/>
    <w:rsid w:val="67A7F626"/>
    <w:rsid w:val="67AE03FA"/>
    <w:rsid w:val="681D339B"/>
    <w:rsid w:val="6890AD80"/>
    <w:rsid w:val="68E51C17"/>
    <w:rsid w:val="68F4D5B5"/>
    <w:rsid w:val="69083760"/>
    <w:rsid w:val="694E1983"/>
    <w:rsid w:val="69C18F9A"/>
    <w:rsid w:val="6A62215C"/>
    <w:rsid w:val="6A7D55E7"/>
    <w:rsid w:val="6AF28CF9"/>
    <w:rsid w:val="6B985FDF"/>
    <w:rsid w:val="6BD5A7C3"/>
    <w:rsid w:val="6BF6C387"/>
    <w:rsid w:val="6C376998"/>
    <w:rsid w:val="6C66DABF"/>
    <w:rsid w:val="6C675038"/>
    <w:rsid w:val="6CC5F301"/>
    <w:rsid w:val="6CE48FDE"/>
    <w:rsid w:val="6D254758"/>
    <w:rsid w:val="6E046BB3"/>
    <w:rsid w:val="6E2E4973"/>
    <w:rsid w:val="6E424104"/>
    <w:rsid w:val="6E9CAF61"/>
    <w:rsid w:val="6EAFD1DD"/>
    <w:rsid w:val="6F439797"/>
    <w:rsid w:val="6FC641EC"/>
    <w:rsid w:val="70292E44"/>
    <w:rsid w:val="702B46EF"/>
    <w:rsid w:val="705C755E"/>
    <w:rsid w:val="70FA654A"/>
    <w:rsid w:val="7185F107"/>
    <w:rsid w:val="71AA0C16"/>
    <w:rsid w:val="724D2712"/>
    <w:rsid w:val="72C71661"/>
    <w:rsid w:val="7308EC08"/>
    <w:rsid w:val="732F6252"/>
    <w:rsid w:val="73583929"/>
    <w:rsid w:val="73703A01"/>
    <w:rsid w:val="739043FB"/>
    <w:rsid w:val="73BE8C4A"/>
    <w:rsid w:val="73C42407"/>
    <w:rsid w:val="73E49726"/>
    <w:rsid w:val="73F2BA89"/>
    <w:rsid w:val="740A314F"/>
    <w:rsid w:val="7421F3DB"/>
    <w:rsid w:val="7430F317"/>
    <w:rsid w:val="746CE31F"/>
    <w:rsid w:val="7470A324"/>
    <w:rsid w:val="74AD6B5E"/>
    <w:rsid w:val="74BC4679"/>
    <w:rsid w:val="750835BD"/>
    <w:rsid w:val="750C37E6"/>
    <w:rsid w:val="754B6455"/>
    <w:rsid w:val="75832B75"/>
    <w:rsid w:val="75AC8F18"/>
    <w:rsid w:val="760F0964"/>
    <w:rsid w:val="77292008"/>
    <w:rsid w:val="77CD0414"/>
    <w:rsid w:val="77ED8A08"/>
    <w:rsid w:val="781D4975"/>
    <w:rsid w:val="782315DC"/>
    <w:rsid w:val="78822EDF"/>
    <w:rsid w:val="794DFA16"/>
    <w:rsid w:val="798AE679"/>
    <w:rsid w:val="79B59836"/>
    <w:rsid w:val="7A2282D9"/>
    <w:rsid w:val="7A690F85"/>
    <w:rsid w:val="7A8C2CA7"/>
    <w:rsid w:val="7AB8A819"/>
    <w:rsid w:val="7AB8A925"/>
    <w:rsid w:val="7B6661E3"/>
    <w:rsid w:val="7BF86E9F"/>
    <w:rsid w:val="7C5E84BD"/>
    <w:rsid w:val="7CCB9529"/>
    <w:rsid w:val="7CDB2DFB"/>
    <w:rsid w:val="7D0DC5B8"/>
    <w:rsid w:val="7D3C2D4C"/>
    <w:rsid w:val="7D9E5E4B"/>
    <w:rsid w:val="7DAE76F8"/>
    <w:rsid w:val="7E16CEEE"/>
    <w:rsid w:val="7EB84128"/>
    <w:rsid w:val="7EC4AE66"/>
    <w:rsid w:val="7EF3F9E7"/>
    <w:rsid w:val="7F63E131"/>
    <w:rsid w:val="7F882B7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AB5D9"/>
  <w15:chartTrackingRefBased/>
  <w15:docId w15:val="{0E10DB86-8D98-4E63-A5EF-ACF278AC3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8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aad1"/>
    <w:basedOn w:val="Normal"/>
    <w:uiPriority w:val="99"/>
    <w:qFormat/>
    <w:rsid w:val="00786806"/>
    <w:pPr>
      <w:ind w:left="720"/>
      <w:contextualSpacing/>
    </w:pPr>
  </w:style>
  <w:style w:type="character" w:styleId="Hyperlink">
    <w:name w:val="Hyperlink"/>
    <w:basedOn w:val="DefaultParagraphFont"/>
    <w:uiPriority w:val="99"/>
    <w:unhideWhenUsed/>
    <w:rsid w:val="00786806"/>
    <w:rPr>
      <w:color w:val="0563C1" w:themeColor="hyperlink"/>
      <w:u w:val="single"/>
    </w:rPr>
  </w:style>
  <w:style w:type="table" w:styleId="TableGrid">
    <w:name w:val="Table Grid"/>
    <w:basedOn w:val="TableNormal"/>
    <w:uiPriority w:val="39"/>
    <w:rsid w:val="0078680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786806"/>
    <w:rPr>
      <w:rFonts w:ascii="Segoe UI" w:hAnsi="Segoe UI" w:cs="Segoe UI" w:hint="default"/>
      <w:sz w:val="18"/>
      <w:szCs w:val="18"/>
    </w:rPr>
  </w:style>
  <w:style w:type="character" w:styleId="CommentReference">
    <w:name w:val="annotation reference"/>
    <w:basedOn w:val="DefaultParagraphFont"/>
    <w:uiPriority w:val="99"/>
    <w:semiHidden/>
    <w:unhideWhenUsed/>
    <w:rsid w:val="00786806"/>
    <w:rPr>
      <w:sz w:val="16"/>
      <w:szCs w:val="16"/>
    </w:rPr>
  </w:style>
  <w:style w:type="paragraph" w:styleId="CommentText">
    <w:name w:val="annotation text"/>
    <w:basedOn w:val="Normal"/>
    <w:link w:val="CommentTextChar"/>
    <w:uiPriority w:val="99"/>
    <w:unhideWhenUsed/>
    <w:rsid w:val="00786806"/>
    <w:pPr>
      <w:spacing w:line="240" w:lineRule="auto"/>
    </w:pPr>
    <w:rPr>
      <w:sz w:val="20"/>
      <w:szCs w:val="20"/>
    </w:rPr>
  </w:style>
  <w:style w:type="character" w:customStyle="1" w:styleId="CommentTextChar">
    <w:name w:val="Comment Text Char"/>
    <w:basedOn w:val="DefaultParagraphFont"/>
    <w:link w:val="CommentText"/>
    <w:uiPriority w:val="99"/>
    <w:rsid w:val="00786806"/>
    <w:rPr>
      <w:sz w:val="20"/>
      <w:szCs w:val="20"/>
    </w:rPr>
  </w:style>
  <w:style w:type="paragraph" w:customStyle="1" w:styleId="Default">
    <w:name w:val="Default"/>
    <w:rsid w:val="00786806"/>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CommentSubject">
    <w:name w:val="annotation subject"/>
    <w:basedOn w:val="CommentText"/>
    <w:next w:val="CommentText"/>
    <w:link w:val="CommentSubjectChar"/>
    <w:uiPriority w:val="99"/>
    <w:semiHidden/>
    <w:unhideWhenUsed/>
    <w:rsid w:val="004E0DF8"/>
    <w:rPr>
      <w:b/>
      <w:bCs/>
    </w:rPr>
  </w:style>
  <w:style w:type="character" w:customStyle="1" w:styleId="CommentSubjectChar">
    <w:name w:val="Comment Subject Char"/>
    <w:basedOn w:val="CommentTextChar"/>
    <w:link w:val="CommentSubject"/>
    <w:uiPriority w:val="99"/>
    <w:semiHidden/>
    <w:rsid w:val="004E0DF8"/>
    <w:rPr>
      <w:b/>
      <w:bCs/>
      <w:sz w:val="20"/>
      <w:szCs w:val="20"/>
    </w:rPr>
  </w:style>
  <w:style w:type="table" w:styleId="GridTable1Light">
    <w:name w:val="Grid Table 1 Light"/>
    <w:basedOn w:val="TableNormal"/>
    <w:uiPriority w:val="46"/>
    <w:rsid w:val="00110974"/>
    <w:pPr>
      <w:spacing w:after="0" w:line="240" w:lineRule="auto"/>
    </w:pPr>
    <w:rPr>
      <w:rFonts w:ascii="Calibri" w:eastAsia="Times New Roman" w:hAnsi="Calibri" w:cs="Calibri"/>
      <w:kern w:val="0"/>
      <w:sz w:val="20"/>
      <w:szCs w:val="20"/>
      <w:lang w:eastAsia="et-EE"/>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31405F"/>
    <w:rPr>
      <w:color w:val="605E5C"/>
      <w:shd w:val="clear" w:color="auto" w:fill="E1DFDD"/>
    </w:rPr>
  </w:style>
  <w:style w:type="paragraph" w:styleId="Revision">
    <w:name w:val="Revision"/>
    <w:hidden/>
    <w:uiPriority w:val="99"/>
    <w:semiHidden/>
    <w:rsid w:val="003140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785088">
      <w:bodyDiv w:val="1"/>
      <w:marLeft w:val="0"/>
      <w:marRight w:val="0"/>
      <w:marTop w:val="0"/>
      <w:marBottom w:val="0"/>
      <w:divBdr>
        <w:top w:val="none" w:sz="0" w:space="0" w:color="auto"/>
        <w:left w:val="none" w:sz="0" w:space="0" w:color="auto"/>
        <w:bottom w:val="none" w:sz="0" w:space="0" w:color="auto"/>
        <w:right w:val="none" w:sz="0" w:space="0" w:color="auto"/>
      </w:divBdr>
    </w:div>
    <w:div w:id="456602019">
      <w:bodyDiv w:val="1"/>
      <w:marLeft w:val="0"/>
      <w:marRight w:val="0"/>
      <w:marTop w:val="0"/>
      <w:marBottom w:val="0"/>
      <w:divBdr>
        <w:top w:val="none" w:sz="0" w:space="0" w:color="auto"/>
        <w:left w:val="none" w:sz="0" w:space="0" w:color="auto"/>
        <w:bottom w:val="none" w:sz="0" w:space="0" w:color="auto"/>
        <w:right w:val="none" w:sz="0" w:space="0" w:color="auto"/>
      </w:divBdr>
    </w:div>
    <w:div w:id="494957651">
      <w:bodyDiv w:val="1"/>
      <w:marLeft w:val="0"/>
      <w:marRight w:val="0"/>
      <w:marTop w:val="0"/>
      <w:marBottom w:val="0"/>
      <w:divBdr>
        <w:top w:val="none" w:sz="0" w:space="0" w:color="auto"/>
        <w:left w:val="none" w:sz="0" w:space="0" w:color="auto"/>
        <w:bottom w:val="none" w:sz="0" w:space="0" w:color="auto"/>
        <w:right w:val="none" w:sz="0" w:space="0" w:color="auto"/>
      </w:divBdr>
    </w:div>
    <w:div w:id="530655077">
      <w:bodyDiv w:val="1"/>
      <w:marLeft w:val="0"/>
      <w:marRight w:val="0"/>
      <w:marTop w:val="0"/>
      <w:marBottom w:val="0"/>
      <w:divBdr>
        <w:top w:val="none" w:sz="0" w:space="0" w:color="auto"/>
        <w:left w:val="none" w:sz="0" w:space="0" w:color="auto"/>
        <w:bottom w:val="none" w:sz="0" w:space="0" w:color="auto"/>
        <w:right w:val="none" w:sz="0" w:space="0" w:color="auto"/>
      </w:divBdr>
    </w:div>
    <w:div w:id="1212155439">
      <w:bodyDiv w:val="1"/>
      <w:marLeft w:val="0"/>
      <w:marRight w:val="0"/>
      <w:marTop w:val="0"/>
      <w:marBottom w:val="0"/>
      <w:divBdr>
        <w:top w:val="none" w:sz="0" w:space="0" w:color="auto"/>
        <w:left w:val="none" w:sz="0" w:space="0" w:color="auto"/>
        <w:bottom w:val="none" w:sz="0" w:space="0" w:color="auto"/>
        <w:right w:val="none" w:sz="0" w:space="0" w:color="auto"/>
      </w:divBdr>
    </w:div>
    <w:div w:id="1774084064">
      <w:bodyDiv w:val="1"/>
      <w:marLeft w:val="0"/>
      <w:marRight w:val="0"/>
      <w:marTop w:val="0"/>
      <w:marBottom w:val="0"/>
      <w:divBdr>
        <w:top w:val="none" w:sz="0" w:space="0" w:color="auto"/>
        <w:left w:val="none" w:sz="0" w:space="0" w:color="auto"/>
        <w:bottom w:val="none" w:sz="0" w:space="0" w:color="auto"/>
        <w:right w:val="none" w:sz="0" w:space="0" w:color="auto"/>
      </w:divBdr>
    </w:div>
    <w:div w:id="195004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mo.vportal.ee" TargetMode="External"/><Relationship Id="rId3" Type="http://schemas.openxmlformats.org/officeDocument/2006/relationships/styles" Target="styles.xml"/><Relationship Id="rId7" Type="http://schemas.openxmlformats.org/officeDocument/2006/relationships/hyperlink" Target="mailto:teenused@rmit.e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lex.europa.eu/legal-content/ET/TXT/?uri=CELEX%3A32016R0679"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emo.vportal.ee" TargetMode="External"/></Relationships>
</file>

<file path=word/theme/theme1.xml><?xml version="1.0" encoding="utf-8"?>
<a:theme xmlns:a="http://schemas.openxmlformats.org/drawingml/2006/main" name="Office Theme">
  <a:themeElements>
    <a:clrScheme name="RMIT">
      <a:dk1>
        <a:sysClr val="windowText" lastClr="000000"/>
      </a:dk1>
      <a:lt1>
        <a:sysClr val="window" lastClr="FFFFFF"/>
      </a:lt1>
      <a:dk2>
        <a:srgbClr val="44546A"/>
      </a:dk2>
      <a:lt2>
        <a:srgbClr val="E7E6E6"/>
      </a:lt2>
      <a:accent1>
        <a:srgbClr val="0000FF"/>
      </a:accent1>
      <a:accent2>
        <a:srgbClr val="191919"/>
      </a:accent2>
      <a:accent3>
        <a:srgbClr val="F2F2F2"/>
      </a:accent3>
      <a:accent4>
        <a:srgbClr val="00D76E"/>
      </a:accent4>
      <a:accent5>
        <a:srgbClr val="A000FF"/>
      </a:accent5>
      <a:accent6>
        <a:srgbClr val="FF6987"/>
      </a:accent6>
      <a:hlink>
        <a:srgbClr val="0563C1"/>
      </a:hlink>
      <a:folHlink>
        <a:srgbClr val="954F72"/>
      </a:folHlink>
    </a:clrScheme>
    <a:fontScheme name="RMIT">
      <a:majorFont>
        <a:latin typeface="Inter"/>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D79E9-9390-4EAC-8A22-1D3C71933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12</Pages>
  <Words>4567</Words>
  <Characters>26494</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Kaire Kaskpeit</dc:creator>
  <cp:keywords/>
  <dc:description/>
  <cp:lastModifiedBy>Age Teppan</cp:lastModifiedBy>
  <cp:revision>8</cp:revision>
  <dcterms:created xsi:type="dcterms:W3CDTF">2025-09-03T08:38:00Z</dcterms:created>
  <dcterms:modified xsi:type="dcterms:W3CDTF">2025-09-10T12:12:00Z</dcterms:modified>
</cp:coreProperties>
</file>